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D6" w:rsidRDefault="003872F5" w:rsidP="00C03CD6">
      <w:pPr>
        <w:spacing w:after="0"/>
        <w:jc w:val="center"/>
        <w:rPr>
          <w:rFonts w:cs="Times New Roman"/>
          <w:szCs w:val="24"/>
        </w:rPr>
      </w:pPr>
      <w:bookmarkStart w:id="0" w:name="_GoBack"/>
      <w:r w:rsidRPr="00C03CD6">
        <w:rPr>
          <w:rFonts w:ascii="Times New Roman" w:hAnsi="Times New Roman" w:cs="Times New Roman"/>
          <w:b/>
          <w:i/>
          <w:sz w:val="28"/>
          <w:szCs w:val="28"/>
        </w:rPr>
        <w:t>Алгоритм</w:t>
      </w:r>
      <w:r w:rsidRPr="003872F5">
        <w:rPr>
          <w:rFonts w:ascii="Times New Roman" w:hAnsi="Times New Roman" w:cs="Times New Roman"/>
          <w:b/>
          <w:sz w:val="28"/>
          <w:szCs w:val="28"/>
        </w:rPr>
        <w:t xml:space="preserve"> д</w:t>
      </w:r>
      <w:r w:rsidRPr="003872F5">
        <w:rPr>
          <w:rStyle w:val="a3"/>
          <w:rFonts w:ascii="Times New Roman" w:hAnsi="Times New Roman" w:cs="Times New Roman"/>
          <w:b/>
          <w:bCs/>
          <w:sz w:val="28"/>
          <w:szCs w:val="28"/>
        </w:rPr>
        <w:t>ействий специалистов органов опеки и попечительства</w:t>
      </w:r>
      <w:r w:rsidR="00C03CD6" w:rsidRPr="00C03CD6">
        <w:rPr>
          <w:rFonts w:cs="Times New Roman"/>
          <w:szCs w:val="24"/>
        </w:rPr>
        <w:t xml:space="preserve"> </w:t>
      </w:r>
    </w:p>
    <w:p w:rsidR="00EA6379" w:rsidRDefault="00C03CD6" w:rsidP="00C03CD6">
      <w:pPr>
        <w:spacing w:after="0"/>
        <w:jc w:val="center"/>
        <w:rPr>
          <w:rFonts w:ascii="Times New Roman" w:hAnsi="Times New Roman" w:cs="Times New Roman"/>
          <w:b/>
          <w:i/>
          <w:sz w:val="28"/>
          <w:szCs w:val="28"/>
        </w:rPr>
      </w:pPr>
      <w:r w:rsidRPr="00C03CD6">
        <w:rPr>
          <w:rFonts w:ascii="Times New Roman" w:hAnsi="Times New Roman" w:cs="Times New Roman"/>
          <w:b/>
          <w:i/>
          <w:sz w:val="28"/>
          <w:szCs w:val="28"/>
        </w:rPr>
        <w:t>по раннему выявлению фактов жестокого обращения с несовершеннолетними</w:t>
      </w:r>
    </w:p>
    <w:bookmarkEnd w:id="0"/>
    <w:p w:rsidR="00C03CD6" w:rsidRDefault="00C03CD6" w:rsidP="00C03CD6">
      <w:pPr>
        <w:spacing w:after="0"/>
        <w:jc w:val="center"/>
        <w:rPr>
          <w:rFonts w:ascii="Times New Roman" w:hAnsi="Times New Roman" w:cs="Times New Roman"/>
          <w:b/>
          <w:i/>
          <w:sz w:val="28"/>
          <w:szCs w:val="28"/>
        </w:rPr>
      </w:pPr>
    </w:p>
    <w:p w:rsidR="00C03CD6" w:rsidRPr="00C03CD6" w:rsidRDefault="00C03CD6" w:rsidP="00C03CD6">
      <w:pPr>
        <w:tabs>
          <w:tab w:val="left" w:pos="2145"/>
        </w:tabs>
        <w:spacing w:after="0" w:line="240" w:lineRule="auto"/>
        <w:jc w:val="right"/>
        <w:rPr>
          <w:rFonts w:ascii="Times New Roman" w:hAnsi="Times New Roman" w:cs="Times New Roman"/>
          <w:szCs w:val="24"/>
        </w:rPr>
      </w:pPr>
      <w:r w:rsidRPr="00C03CD6">
        <w:rPr>
          <w:rFonts w:ascii="Times New Roman" w:hAnsi="Times New Roman" w:cs="Times New Roman"/>
          <w:b/>
          <w:szCs w:val="24"/>
          <w:u w:val="single"/>
        </w:rPr>
        <w:t>Дата</w:t>
      </w:r>
      <w:r w:rsidRPr="00C03CD6">
        <w:rPr>
          <w:rFonts w:ascii="Times New Roman" w:hAnsi="Times New Roman" w:cs="Times New Roman"/>
          <w:b/>
          <w:szCs w:val="24"/>
        </w:rPr>
        <w:t>: 20 февраля</w:t>
      </w:r>
      <w:r w:rsidRPr="00C03CD6">
        <w:rPr>
          <w:rFonts w:ascii="Times New Roman" w:hAnsi="Times New Roman" w:cs="Times New Roman"/>
          <w:szCs w:val="24"/>
        </w:rPr>
        <w:t xml:space="preserve"> </w:t>
      </w:r>
      <w:r w:rsidRPr="00C03CD6">
        <w:rPr>
          <w:rFonts w:ascii="Times New Roman" w:hAnsi="Times New Roman" w:cs="Times New Roman"/>
          <w:b/>
          <w:szCs w:val="24"/>
        </w:rPr>
        <w:t>2019</w:t>
      </w:r>
      <w:r w:rsidRPr="00C03CD6">
        <w:rPr>
          <w:rFonts w:ascii="Times New Roman" w:hAnsi="Times New Roman" w:cs="Times New Roman"/>
          <w:szCs w:val="24"/>
        </w:rPr>
        <w:t xml:space="preserve"> года, Володарский район</w:t>
      </w:r>
    </w:p>
    <w:p w:rsidR="00C03CD6" w:rsidRDefault="00C03CD6" w:rsidP="00C03CD6">
      <w:pPr>
        <w:spacing w:after="0"/>
        <w:jc w:val="right"/>
        <w:rPr>
          <w:rFonts w:ascii="Times New Roman" w:hAnsi="Times New Roman" w:cs="Times New Roman"/>
          <w:szCs w:val="24"/>
        </w:rPr>
      </w:pPr>
      <w:r w:rsidRPr="00C03CD6">
        <w:rPr>
          <w:rFonts w:ascii="Times New Roman" w:hAnsi="Times New Roman" w:cs="Times New Roman"/>
          <w:b/>
          <w:szCs w:val="24"/>
          <w:u w:val="single"/>
        </w:rPr>
        <w:t>Место</w:t>
      </w:r>
      <w:r w:rsidRPr="00C03CD6">
        <w:rPr>
          <w:rFonts w:ascii="Times New Roman" w:hAnsi="Times New Roman" w:cs="Times New Roman"/>
          <w:b/>
          <w:szCs w:val="24"/>
        </w:rPr>
        <w:t>:</w:t>
      </w:r>
      <w:r w:rsidRPr="00C03CD6">
        <w:rPr>
          <w:rFonts w:ascii="Times New Roman" w:hAnsi="Times New Roman" w:cs="Times New Roman"/>
          <w:szCs w:val="24"/>
        </w:rPr>
        <w:t xml:space="preserve"> МАОУ СШ №8 (п. </w:t>
      </w:r>
      <w:proofErr w:type="spellStart"/>
      <w:r w:rsidRPr="00C03CD6">
        <w:rPr>
          <w:rFonts w:ascii="Times New Roman" w:hAnsi="Times New Roman" w:cs="Times New Roman"/>
          <w:szCs w:val="24"/>
        </w:rPr>
        <w:t>Новосмолинский</w:t>
      </w:r>
      <w:proofErr w:type="spellEnd"/>
      <w:r w:rsidRPr="00C03CD6">
        <w:rPr>
          <w:rFonts w:ascii="Times New Roman" w:hAnsi="Times New Roman" w:cs="Times New Roman"/>
          <w:szCs w:val="24"/>
        </w:rPr>
        <w:t xml:space="preserve">, ул. </w:t>
      </w:r>
      <w:proofErr w:type="gramStart"/>
      <w:r w:rsidRPr="00C03CD6">
        <w:rPr>
          <w:rFonts w:ascii="Times New Roman" w:hAnsi="Times New Roman" w:cs="Times New Roman"/>
          <w:szCs w:val="24"/>
        </w:rPr>
        <w:t>Танковая</w:t>
      </w:r>
      <w:proofErr w:type="gramEnd"/>
      <w:r w:rsidRPr="00C03CD6">
        <w:rPr>
          <w:rFonts w:ascii="Times New Roman" w:hAnsi="Times New Roman" w:cs="Times New Roman"/>
          <w:szCs w:val="24"/>
        </w:rPr>
        <w:t>, д. 24), тел. (831 36) 7-63-20</w:t>
      </w:r>
    </w:p>
    <w:p w:rsidR="00C03CD6" w:rsidRDefault="00C03CD6" w:rsidP="00C03CD6">
      <w:pPr>
        <w:spacing w:after="0"/>
        <w:jc w:val="right"/>
        <w:rPr>
          <w:rFonts w:ascii="Times New Roman" w:hAnsi="Times New Roman" w:cs="Times New Roman"/>
          <w:szCs w:val="24"/>
        </w:rPr>
      </w:pPr>
    </w:p>
    <w:p w:rsidR="00C03CD6" w:rsidRPr="00C03CD6" w:rsidRDefault="00C03CD6" w:rsidP="00C03CD6">
      <w:pPr>
        <w:spacing w:before="45" w:after="4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03CD6">
        <w:rPr>
          <w:rFonts w:ascii="Times New Roman" w:eastAsia="Times New Roman" w:hAnsi="Times New Roman" w:cs="Times New Roman"/>
          <w:b/>
          <w:color w:val="000000"/>
          <w:sz w:val="28"/>
          <w:szCs w:val="28"/>
          <w:lang w:eastAsia="ru-RU"/>
        </w:rPr>
        <w:t>Алгоритм действий</w:t>
      </w:r>
      <w:r w:rsidRPr="00C03CD6">
        <w:rPr>
          <w:rFonts w:ascii="Times New Roman" w:eastAsia="Times New Roman" w:hAnsi="Times New Roman" w:cs="Times New Roman"/>
          <w:color w:val="000000"/>
          <w:sz w:val="28"/>
          <w:szCs w:val="28"/>
          <w:lang w:eastAsia="ru-RU"/>
        </w:rPr>
        <w:t xml:space="preserve"> специалистов органов и учреждений системы профилактики по раннему выявлению фактов жестокого обращения с несовершеннолетними – </w:t>
      </w:r>
      <w:r w:rsidRPr="00C03CD6">
        <w:rPr>
          <w:rFonts w:ascii="Times New Roman" w:eastAsia="Times New Roman" w:hAnsi="Times New Roman" w:cs="Times New Roman"/>
          <w:b/>
          <w:color w:val="000000"/>
          <w:sz w:val="28"/>
          <w:szCs w:val="28"/>
          <w:lang w:eastAsia="ru-RU"/>
        </w:rPr>
        <w:t>это порядок взаимодействия должностных лиц</w:t>
      </w:r>
      <w:r w:rsidRPr="00C03CD6">
        <w:rPr>
          <w:rFonts w:ascii="Times New Roman" w:eastAsia="Times New Roman" w:hAnsi="Times New Roman" w:cs="Times New Roman"/>
          <w:color w:val="000000"/>
          <w:sz w:val="28"/>
          <w:szCs w:val="28"/>
          <w:lang w:eastAsia="ru-RU"/>
        </w:rPr>
        <w:t xml:space="preserve">, а также порядок действий сотрудников органов, организаций и учреждений </w:t>
      </w:r>
      <w:r w:rsidRPr="00C03CD6">
        <w:rPr>
          <w:rFonts w:ascii="Times New Roman" w:eastAsia="Times New Roman" w:hAnsi="Times New Roman" w:cs="Times New Roman"/>
          <w:b/>
          <w:color w:val="000000"/>
          <w:sz w:val="28"/>
          <w:szCs w:val="28"/>
          <w:lang w:eastAsia="ru-RU"/>
        </w:rPr>
        <w:t>при оказании помощи несовершеннолетним, пострадавшим от жестокого обращения, насильственных действий</w:t>
      </w:r>
      <w:r w:rsidRPr="00C03CD6">
        <w:rPr>
          <w:rFonts w:ascii="Times New Roman" w:eastAsia="Times New Roman" w:hAnsi="Times New Roman" w:cs="Times New Roman"/>
          <w:color w:val="000000"/>
          <w:sz w:val="28"/>
          <w:szCs w:val="28"/>
          <w:lang w:eastAsia="ru-RU"/>
        </w:rPr>
        <w:t>.</w:t>
      </w:r>
    </w:p>
    <w:p w:rsidR="00C03CD6" w:rsidRPr="00C03CD6" w:rsidRDefault="00C03CD6" w:rsidP="00C03CD6">
      <w:pPr>
        <w:spacing w:before="45" w:after="45" w:line="240" w:lineRule="auto"/>
        <w:jc w:val="both"/>
        <w:rPr>
          <w:rFonts w:ascii="Times New Roman" w:eastAsia="Times New Roman" w:hAnsi="Times New Roman" w:cs="Times New Roman"/>
          <w:color w:val="000000"/>
          <w:sz w:val="28"/>
          <w:szCs w:val="28"/>
          <w:lang w:eastAsia="ru-RU"/>
        </w:rPr>
      </w:pPr>
      <w:r w:rsidRPr="00C03CD6">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sidRPr="00C03CD6">
        <w:rPr>
          <w:rFonts w:ascii="Times New Roman" w:eastAsia="Times New Roman" w:hAnsi="Times New Roman" w:cs="Times New Roman"/>
          <w:color w:val="000000"/>
          <w:sz w:val="28"/>
          <w:szCs w:val="28"/>
          <w:lang w:eastAsia="ru-RU"/>
        </w:rPr>
        <w:t>– организация раннего выявления фактов жестокого обращения с несовершеннолетними, повышение эффективности помощи, оказываемой несовершеннолетним, пострадавшим от жестокого обращения или подвергшихся насилию.</w:t>
      </w:r>
    </w:p>
    <w:p w:rsidR="00C03CD6" w:rsidRPr="00C03CD6" w:rsidRDefault="00C03CD6" w:rsidP="00C03CD6">
      <w:pPr>
        <w:spacing w:before="45" w:after="45" w:line="240" w:lineRule="auto"/>
        <w:jc w:val="both"/>
        <w:rPr>
          <w:rFonts w:ascii="Times New Roman" w:eastAsia="Times New Roman" w:hAnsi="Times New Roman" w:cs="Times New Roman"/>
          <w:color w:val="000000"/>
          <w:sz w:val="28"/>
          <w:szCs w:val="28"/>
          <w:lang w:eastAsia="ru-RU"/>
        </w:rPr>
      </w:pPr>
      <w:r w:rsidRPr="00C03CD6">
        <w:rPr>
          <w:rFonts w:ascii="Times New Roman" w:eastAsia="Times New Roman" w:hAnsi="Times New Roman" w:cs="Times New Roman"/>
          <w:b/>
          <w:bCs/>
          <w:color w:val="000000"/>
          <w:sz w:val="28"/>
          <w:szCs w:val="28"/>
          <w:lang w:eastAsia="ru-RU"/>
        </w:rPr>
        <w:t>Задачи</w:t>
      </w:r>
      <w:r w:rsidRPr="00C03CD6">
        <w:rPr>
          <w:rFonts w:ascii="Times New Roman" w:eastAsia="Times New Roman" w:hAnsi="Times New Roman" w:cs="Times New Roman"/>
          <w:color w:val="000000"/>
          <w:sz w:val="28"/>
          <w:szCs w:val="28"/>
          <w:lang w:eastAsia="ru-RU"/>
        </w:rPr>
        <w:t>:</w:t>
      </w:r>
    </w:p>
    <w:p w:rsidR="00C03CD6" w:rsidRPr="00C03CD6" w:rsidRDefault="00C03CD6" w:rsidP="00C03CD6">
      <w:pPr>
        <w:spacing w:before="45" w:after="45" w:line="240" w:lineRule="auto"/>
        <w:jc w:val="both"/>
        <w:rPr>
          <w:rFonts w:ascii="Times New Roman" w:eastAsia="Times New Roman" w:hAnsi="Times New Roman" w:cs="Times New Roman"/>
          <w:color w:val="000000"/>
          <w:sz w:val="28"/>
          <w:szCs w:val="28"/>
          <w:lang w:eastAsia="ru-RU"/>
        </w:rPr>
      </w:pPr>
      <w:r w:rsidRPr="00C03CD6">
        <w:rPr>
          <w:rFonts w:ascii="Times New Roman" w:eastAsia="Times New Roman" w:hAnsi="Times New Roman" w:cs="Times New Roman"/>
          <w:color w:val="000000"/>
          <w:sz w:val="28"/>
          <w:szCs w:val="28"/>
          <w:lang w:eastAsia="ru-RU"/>
        </w:rPr>
        <w:t>1. Повышение оперативности в получении информации о фактах жестокого обращения с несовершеннолетними с целью своевременного принятия соответствующих мер.</w:t>
      </w:r>
    </w:p>
    <w:p w:rsidR="00C03CD6" w:rsidRPr="00C03CD6" w:rsidRDefault="00C03CD6" w:rsidP="00C03CD6">
      <w:pPr>
        <w:spacing w:before="45" w:after="45" w:line="240" w:lineRule="auto"/>
        <w:jc w:val="both"/>
        <w:rPr>
          <w:rFonts w:ascii="Times New Roman" w:eastAsia="Times New Roman" w:hAnsi="Times New Roman" w:cs="Times New Roman"/>
          <w:color w:val="000000"/>
          <w:sz w:val="28"/>
          <w:szCs w:val="28"/>
          <w:lang w:eastAsia="ru-RU"/>
        </w:rPr>
      </w:pPr>
      <w:r w:rsidRPr="00C03CD6">
        <w:rPr>
          <w:rFonts w:ascii="Times New Roman" w:eastAsia="Times New Roman" w:hAnsi="Times New Roman" w:cs="Times New Roman"/>
          <w:color w:val="000000"/>
          <w:sz w:val="28"/>
          <w:szCs w:val="28"/>
          <w:lang w:eastAsia="ru-RU"/>
        </w:rPr>
        <w:t xml:space="preserve">2. </w:t>
      </w:r>
      <w:r w:rsidR="00162F4F">
        <w:rPr>
          <w:rFonts w:ascii="Times New Roman" w:eastAsia="Times New Roman" w:hAnsi="Times New Roman" w:cs="Times New Roman"/>
          <w:color w:val="000000"/>
          <w:sz w:val="28"/>
          <w:szCs w:val="28"/>
          <w:lang w:eastAsia="ru-RU"/>
        </w:rPr>
        <w:t xml:space="preserve">Организация </w:t>
      </w:r>
      <w:r w:rsidR="00162F4F" w:rsidRPr="00C03CD6">
        <w:rPr>
          <w:rFonts w:ascii="Times New Roman" w:eastAsia="Times New Roman" w:hAnsi="Times New Roman" w:cs="Times New Roman"/>
          <w:color w:val="000000"/>
          <w:sz w:val="28"/>
          <w:szCs w:val="28"/>
          <w:lang w:eastAsia="ru-RU"/>
        </w:rPr>
        <w:t>реабилитационной работы с семьей и ребенком</w:t>
      </w:r>
      <w:r w:rsidRPr="00C03CD6">
        <w:rPr>
          <w:rFonts w:ascii="Times New Roman" w:eastAsia="Times New Roman" w:hAnsi="Times New Roman" w:cs="Times New Roman"/>
          <w:color w:val="000000"/>
          <w:sz w:val="28"/>
          <w:szCs w:val="28"/>
          <w:lang w:eastAsia="ru-RU"/>
        </w:rPr>
        <w:t>, ставших жертвами жестокого обращения, с целью восстановления их нарушенных прав.</w:t>
      </w:r>
    </w:p>
    <w:p w:rsidR="00C03CD6" w:rsidRPr="00C03CD6" w:rsidRDefault="00C03CD6" w:rsidP="00C03CD6">
      <w:pPr>
        <w:spacing w:before="45" w:after="45" w:line="240" w:lineRule="auto"/>
        <w:jc w:val="both"/>
        <w:rPr>
          <w:rFonts w:ascii="Times New Roman" w:eastAsia="Times New Roman" w:hAnsi="Times New Roman" w:cs="Times New Roman"/>
          <w:color w:val="000000"/>
          <w:sz w:val="28"/>
          <w:szCs w:val="28"/>
          <w:lang w:eastAsia="ru-RU"/>
        </w:rPr>
      </w:pPr>
      <w:r w:rsidRPr="00C03CD6">
        <w:rPr>
          <w:rFonts w:ascii="Times New Roman" w:eastAsia="Times New Roman" w:hAnsi="Times New Roman" w:cs="Times New Roman"/>
          <w:color w:val="000000"/>
          <w:sz w:val="28"/>
          <w:szCs w:val="28"/>
          <w:lang w:eastAsia="ru-RU"/>
        </w:rPr>
        <w:t>3. Обеспечение доступной информацией несовершеннолетних, подвергшихся жестокому обращению, членов их семей, окружения и специалистов о службах и учреждениях, куда можно обратиться за помощью.</w:t>
      </w:r>
    </w:p>
    <w:p w:rsidR="00BA70BB" w:rsidRPr="00BA70BB" w:rsidRDefault="00BA70BB" w:rsidP="00BA70BB">
      <w:pPr>
        <w:spacing w:before="45" w:after="45" w:line="240" w:lineRule="auto"/>
        <w:jc w:val="both"/>
        <w:rPr>
          <w:rFonts w:ascii="Times New Roman" w:eastAsia="Times New Roman" w:hAnsi="Times New Roman" w:cs="Times New Roman"/>
          <w:color w:val="000000"/>
          <w:sz w:val="28"/>
          <w:szCs w:val="28"/>
          <w:lang w:eastAsia="ru-RU"/>
        </w:rPr>
      </w:pPr>
      <w:r w:rsidRPr="00BA70BB">
        <w:rPr>
          <w:rFonts w:ascii="Times New Roman" w:eastAsia="Times New Roman" w:hAnsi="Times New Roman" w:cs="Times New Roman"/>
          <w:b/>
          <w:bCs/>
          <w:color w:val="000000"/>
          <w:sz w:val="28"/>
          <w:szCs w:val="28"/>
          <w:lang w:eastAsia="ru-RU"/>
        </w:rPr>
        <w:t>Жестокое обращение с ребенком –</w:t>
      </w:r>
      <w:r w:rsidR="00D90D92">
        <w:rPr>
          <w:rFonts w:ascii="Times New Roman" w:eastAsia="Times New Roman" w:hAnsi="Times New Roman" w:cs="Times New Roman"/>
          <w:b/>
          <w:bCs/>
          <w:color w:val="000000"/>
          <w:sz w:val="28"/>
          <w:szCs w:val="28"/>
          <w:lang w:eastAsia="ru-RU"/>
        </w:rPr>
        <w:t xml:space="preserve"> </w:t>
      </w:r>
      <w:r w:rsidRPr="00BA70BB">
        <w:rPr>
          <w:rFonts w:ascii="Times New Roman" w:eastAsia="Times New Roman" w:hAnsi="Times New Roman" w:cs="Times New Roman"/>
          <w:color w:val="000000"/>
          <w:sz w:val="28"/>
          <w:szCs w:val="28"/>
          <w:lang w:eastAsia="ru-RU"/>
        </w:rPr>
        <w:t xml:space="preserve">это все 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w:t>
      </w:r>
      <w:proofErr w:type="gramStart"/>
      <w:r w:rsidRPr="00BA70BB">
        <w:rPr>
          <w:rFonts w:ascii="Times New Roman" w:eastAsia="Times New Roman" w:hAnsi="Times New Roman" w:cs="Times New Roman"/>
          <w:color w:val="000000"/>
          <w:sz w:val="28"/>
          <w:szCs w:val="28"/>
          <w:lang w:eastAsia="ru-RU"/>
        </w:rPr>
        <w:t>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 проявлении насилия по отношению к иным членам семьи в присутствии ребенка.</w:t>
      </w:r>
      <w:proofErr w:type="gramEnd"/>
    </w:p>
    <w:p w:rsidR="00BA70BB" w:rsidRPr="00BA70BB" w:rsidRDefault="00BA70BB" w:rsidP="00BA70BB">
      <w:pPr>
        <w:spacing w:before="45" w:after="45" w:line="240" w:lineRule="auto"/>
        <w:jc w:val="both"/>
        <w:rPr>
          <w:rFonts w:ascii="Times New Roman" w:eastAsia="Times New Roman" w:hAnsi="Times New Roman" w:cs="Times New Roman"/>
          <w:color w:val="000000"/>
          <w:sz w:val="28"/>
          <w:szCs w:val="28"/>
          <w:lang w:eastAsia="ru-RU"/>
        </w:rPr>
      </w:pPr>
      <w:r w:rsidRPr="00BA70BB">
        <w:rPr>
          <w:rFonts w:ascii="Times New Roman" w:eastAsia="Times New Roman" w:hAnsi="Times New Roman" w:cs="Times New Roman"/>
          <w:b/>
          <w:bCs/>
          <w:color w:val="000000"/>
          <w:sz w:val="28"/>
          <w:szCs w:val="28"/>
          <w:lang w:eastAsia="ru-RU"/>
        </w:rPr>
        <w:t>Формы жестокого обращения с детьми:</w:t>
      </w:r>
      <w:r>
        <w:rPr>
          <w:rFonts w:ascii="Times New Roman" w:eastAsia="Times New Roman" w:hAnsi="Times New Roman" w:cs="Times New Roman"/>
          <w:b/>
          <w:bCs/>
          <w:color w:val="000000"/>
          <w:sz w:val="28"/>
          <w:szCs w:val="28"/>
          <w:lang w:eastAsia="ru-RU"/>
        </w:rPr>
        <w:t xml:space="preserve"> </w:t>
      </w:r>
      <w:r w:rsidRPr="00BA70BB">
        <w:rPr>
          <w:rFonts w:ascii="Times New Roman" w:eastAsia="Times New Roman" w:hAnsi="Times New Roman" w:cs="Times New Roman"/>
          <w:color w:val="000000"/>
          <w:sz w:val="28"/>
          <w:szCs w:val="28"/>
          <w:lang w:eastAsia="ru-RU"/>
        </w:rPr>
        <w:t>физическое, сексуальное, психологическое насилие и пренебрежение нуждами</w:t>
      </w:r>
      <w:r>
        <w:rPr>
          <w:rFonts w:ascii="Times New Roman" w:eastAsia="Times New Roman" w:hAnsi="Times New Roman" w:cs="Times New Roman"/>
          <w:color w:val="000000"/>
          <w:sz w:val="28"/>
          <w:szCs w:val="28"/>
          <w:lang w:eastAsia="ru-RU"/>
        </w:rPr>
        <w:t xml:space="preserve"> ребенка</w:t>
      </w:r>
      <w:r w:rsidRPr="00BA70BB">
        <w:rPr>
          <w:rFonts w:ascii="Times New Roman" w:eastAsia="Times New Roman" w:hAnsi="Times New Roman" w:cs="Times New Roman"/>
          <w:color w:val="000000"/>
          <w:sz w:val="28"/>
          <w:szCs w:val="28"/>
          <w:lang w:eastAsia="ru-RU"/>
        </w:rPr>
        <w:t>.</w:t>
      </w:r>
    </w:p>
    <w:p w:rsidR="00BA70BB" w:rsidRPr="00BA70BB" w:rsidRDefault="00BA70BB" w:rsidP="00BA70BB">
      <w:pPr>
        <w:spacing w:before="45" w:after="45" w:line="240" w:lineRule="auto"/>
        <w:jc w:val="both"/>
        <w:rPr>
          <w:rFonts w:ascii="Times New Roman" w:eastAsia="Times New Roman" w:hAnsi="Times New Roman" w:cs="Times New Roman"/>
          <w:color w:val="000000"/>
          <w:sz w:val="28"/>
          <w:szCs w:val="28"/>
          <w:lang w:eastAsia="ru-RU"/>
        </w:rPr>
      </w:pPr>
      <w:r w:rsidRPr="00BA70BB">
        <w:rPr>
          <w:rFonts w:ascii="Times New Roman" w:eastAsia="Times New Roman" w:hAnsi="Times New Roman" w:cs="Times New Roman"/>
          <w:b/>
          <w:bCs/>
          <w:color w:val="000000"/>
          <w:sz w:val="28"/>
          <w:szCs w:val="28"/>
          <w:lang w:eastAsia="ru-RU"/>
        </w:rPr>
        <w:t>Насилие в семье –</w:t>
      </w:r>
      <w:r w:rsidR="00D90D92">
        <w:rPr>
          <w:rFonts w:ascii="Times New Roman" w:eastAsia="Times New Roman" w:hAnsi="Times New Roman" w:cs="Times New Roman"/>
          <w:b/>
          <w:bCs/>
          <w:color w:val="000000"/>
          <w:sz w:val="28"/>
          <w:szCs w:val="28"/>
          <w:lang w:eastAsia="ru-RU"/>
        </w:rPr>
        <w:t xml:space="preserve"> </w:t>
      </w:r>
      <w:r w:rsidRPr="00BA70BB">
        <w:rPr>
          <w:rFonts w:ascii="Times New Roman" w:eastAsia="Times New Roman" w:hAnsi="Times New Roman" w:cs="Times New Roman"/>
          <w:color w:val="000000"/>
          <w:sz w:val="28"/>
          <w:szCs w:val="28"/>
          <w:lang w:eastAsia="ru-RU"/>
        </w:rPr>
        <w:t>это любые насильственные действия физического, психологического, сексуального характера, совершенные лицом или лицами, которые связаны с жертвой семейными отношениями.</w:t>
      </w:r>
    </w:p>
    <w:p w:rsidR="00BA70BB" w:rsidRPr="00BA70BB" w:rsidRDefault="00BA70BB" w:rsidP="00BA70BB">
      <w:pPr>
        <w:spacing w:before="45" w:after="45" w:line="240" w:lineRule="auto"/>
        <w:jc w:val="both"/>
        <w:rPr>
          <w:rFonts w:ascii="Times New Roman" w:eastAsia="Times New Roman" w:hAnsi="Times New Roman" w:cs="Times New Roman"/>
          <w:color w:val="000000"/>
          <w:sz w:val="28"/>
          <w:szCs w:val="28"/>
          <w:lang w:eastAsia="ru-RU"/>
        </w:rPr>
      </w:pPr>
      <w:r w:rsidRPr="00BA70BB">
        <w:rPr>
          <w:rFonts w:ascii="Times New Roman" w:eastAsia="Times New Roman" w:hAnsi="Times New Roman" w:cs="Times New Roman"/>
          <w:b/>
          <w:bCs/>
          <w:color w:val="000000"/>
          <w:sz w:val="28"/>
          <w:szCs w:val="28"/>
          <w:lang w:eastAsia="ru-RU"/>
        </w:rPr>
        <w:lastRenderedPageBreak/>
        <w:t>Пренебрежение нуждами ребенка –</w:t>
      </w:r>
      <w:r w:rsidR="00D90D92">
        <w:rPr>
          <w:rFonts w:ascii="Times New Roman" w:eastAsia="Times New Roman" w:hAnsi="Times New Roman" w:cs="Times New Roman"/>
          <w:b/>
          <w:bCs/>
          <w:color w:val="000000"/>
          <w:sz w:val="28"/>
          <w:szCs w:val="28"/>
          <w:lang w:eastAsia="ru-RU"/>
        </w:rPr>
        <w:t xml:space="preserve"> </w:t>
      </w:r>
      <w:r w:rsidRPr="00BA70BB">
        <w:rPr>
          <w:rFonts w:ascii="Times New Roman" w:eastAsia="Times New Roman" w:hAnsi="Times New Roman" w:cs="Times New Roman"/>
          <w:color w:val="000000"/>
          <w:sz w:val="28"/>
          <w:szCs w:val="28"/>
          <w:lang w:eastAsia="ru-RU"/>
        </w:rPr>
        <w:t>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BA70BB" w:rsidRPr="00BA70BB" w:rsidRDefault="00BA70BB" w:rsidP="00BA70BB">
      <w:pPr>
        <w:spacing w:before="45" w:after="45" w:line="240" w:lineRule="auto"/>
        <w:jc w:val="both"/>
        <w:rPr>
          <w:rFonts w:ascii="Times New Roman" w:eastAsia="Times New Roman" w:hAnsi="Times New Roman" w:cs="Times New Roman"/>
          <w:color w:val="000000"/>
          <w:sz w:val="28"/>
          <w:szCs w:val="28"/>
          <w:lang w:eastAsia="ru-RU"/>
        </w:rPr>
      </w:pPr>
      <w:r w:rsidRPr="00BA70BB">
        <w:rPr>
          <w:rFonts w:ascii="Times New Roman" w:eastAsia="Times New Roman" w:hAnsi="Times New Roman" w:cs="Times New Roman"/>
          <w:b/>
          <w:bCs/>
          <w:color w:val="000000"/>
          <w:sz w:val="28"/>
          <w:szCs w:val="28"/>
          <w:lang w:eastAsia="ru-RU"/>
        </w:rPr>
        <w:t>Психологическое (эмоциональное) насилие –</w:t>
      </w:r>
      <w:r w:rsidR="00D90D92">
        <w:rPr>
          <w:rFonts w:ascii="Times New Roman" w:eastAsia="Times New Roman" w:hAnsi="Times New Roman" w:cs="Times New Roman"/>
          <w:b/>
          <w:bCs/>
          <w:color w:val="000000"/>
          <w:sz w:val="28"/>
          <w:szCs w:val="28"/>
          <w:lang w:eastAsia="ru-RU"/>
        </w:rPr>
        <w:t xml:space="preserve"> </w:t>
      </w:r>
      <w:r w:rsidRPr="00BA70BB">
        <w:rPr>
          <w:rFonts w:ascii="Times New Roman" w:eastAsia="Times New Roman" w:hAnsi="Times New Roman" w:cs="Times New Roman"/>
          <w:color w:val="000000"/>
          <w:sz w:val="28"/>
          <w:szCs w:val="28"/>
          <w:lang w:eastAsia="ru-RU"/>
        </w:rPr>
        <w:t>периодическое или постоянное психологическое воздействие родителей, других взрослых</w:t>
      </w:r>
      <w:r w:rsidR="00D90D92">
        <w:rPr>
          <w:rFonts w:ascii="Times New Roman" w:eastAsia="Times New Roman" w:hAnsi="Times New Roman" w:cs="Times New Roman"/>
          <w:color w:val="000000"/>
          <w:sz w:val="28"/>
          <w:szCs w:val="28"/>
          <w:lang w:eastAsia="ru-RU"/>
        </w:rPr>
        <w:t xml:space="preserve"> </w:t>
      </w:r>
      <w:r w:rsidRPr="00BA70BB">
        <w:rPr>
          <w:rFonts w:ascii="Times New Roman" w:eastAsia="Times New Roman" w:hAnsi="Times New Roman" w:cs="Times New Roman"/>
          <w:color w:val="000000"/>
          <w:sz w:val="28"/>
          <w:szCs w:val="28"/>
          <w:lang w:eastAsia="ru-RU"/>
        </w:rPr>
        <w:t>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BA70BB" w:rsidRPr="00BA70BB" w:rsidRDefault="00BA70BB" w:rsidP="00BA70BB">
      <w:pPr>
        <w:spacing w:before="45" w:after="45" w:line="240" w:lineRule="auto"/>
        <w:jc w:val="both"/>
        <w:rPr>
          <w:rFonts w:ascii="Times New Roman" w:eastAsia="Times New Roman" w:hAnsi="Times New Roman" w:cs="Times New Roman"/>
          <w:color w:val="000000"/>
          <w:sz w:val="28"/>
          <w:szCs w:val="28"/>
          <w:lang w:eastAsia="ru-RU"/>
        </w:rPr>
      </w:pPr>
      <w:r w:rsidRPr="00BA70BB">
        <w:rPr>
          <w:rFonts w:ascii="Times New Roman" w:eastAsia="Times New Roman" w:hAnsi="Times New Roman" w:cs="Times New Roman"/>
          <w:b/>
          <w:bCs/>
          <w:color w:val="000000"/>
          <w:sz w:val="28"/>
          <w:szCs w:val="28"/>
          <w:lang w:eastAsia="ru-RU"/>
        </w:rPr>
        <w:t>Сексуальное насилие –</w:t>
      </w:r>
      <w:r w:rsidR="00D90D92">
        <w:rPr>
          <w:rFonts w:ascii="Times New Roman" w:eastAsia="Times New Roman" w:hAnsi="Times New Roman" w:cs="Times New Roman"/>
          <w:b/>
          <w:bCs/>
          <w:color w:val="000000"/>
          <w:sz w:val="28"/>
          <w:szCs w:val="28"/>
          <w:lang w:eastAsia="ru-RU"/>
        </w:rPr>
        <w:t xml:space="preserve"> </w:t>
      </w:r>
      <w:r w:rsidRPr="00BA70BB">
        <w:rPr>
          <w:rFonts w:ascii="Times New Roman" w:eastAsia="Times New Roman" w:hAnsi="Times New Roman" w:cs="Times New Roman"/>
          <w:color w:val="000000"/>
          <w:sz w:val="28"/>
          <w:szCs w:val="28"/>
          <w:lang w:eastAsia="ru-RU"/>
        </w:rPr>
        <w:t>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BA70BB" w:rsidRPr="00BA70BB" w:rsidRDefault="00BA70BB" w:rsidP="00BA70BB">
      <w:pPr>
        <w:spacing w:before="45" w:after="45" w:line="240" w:lineRule="auto"/>
        <w:jc w:val="both"/>
        <w:rPr>
          <w:rFonts w:ascii="Times New Roman" w:eastAsia="Times New Roman" w:hAnsi="Times New Roman" w:cs="Times New Roman"/>
          <w:color w:val="000000"/>
          <w:sz w:val="28"/>
          <w:szCs w:val="28"/>
          <w:lang w:eastAsia="ru-RU"/>
        </w:rPr>
      </w:pPr>
      <w:r w:rsidRPr="00BA70BB">
        <w:rPr>
          <w:rFonts w:ascii="Times New Roman" w:eastAsia="Times New Roman" w:hAnsi="Times New Roman" w:cs="Times New Roman"/>
          <w:b/>
          <w:bCs/>
          <w:color w:val="000000"/>
          <w:sz w:val="28"/>
          <w:szCs w:val="28"/>
          <w:lang w:eastAsia="ru-RU"/>
        </w:rPr>
        <w:t>Физическое насилие –</w:t>
      </w:r>
      <w:r w:rsidR="00D90D92">
        <w:rPr>
          <w:rFonts w:ascii="Times New Roman" w:eastAsia="Times New Roman" w:hAnsi="Times New Roman" w:cs="Times New Roman"/>
          <w:b/>
          <w:bCs/>
          <w:color w:val="000000"/>
          <w:sz w:val="28"/>
          <w:szCs w:val="28"/>
          <w:lang w:eastAsia="ru-RU"/>
        </w:rPr>
        <w:t xml:space="preserve"> </w:t>
      </w:r>
      <w:r w:rsidRPr="00BA70BB">
        <w:rPr>
          <w:rFonts w:ascii="Times New Roman" w:eastAsia="Times New Roman" w:hAnsi="Times New Roman" w:cs="Times New Roman"/>
          <w:color w:val="000000"/>
          <w:sz w:val="28"/>
          <w:szCs w:val="28"/>
          <w:lang w:eastAsia="ru-RU"/>
        </w:rPr>
        <w:t>это вид жестокого обращения, когда 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BA70BB" w:rsidRPr="00BA70BB" w:rsidRDefault="00BA70BB" w:rsidP="00BA70BB">
      <w:pPr>
        <w:spacing w:before="45" w:after="45" w:line="240" w:lineRule="auto"/>
        <w:jc w:val="both"/>
        <w:rPr>
          <w:rFonts w:ascii="Times New Roman" w:eastAsia="Times New Roman" w:hAnsi="Times New Roman" w:cs="Times New Roman"/>
          <w:color w:val="000000"/>
          <w:sz w:val="28"/>
          <w:szCs w:val="28"/>
          <w:lang w:eastAsia="ru-RU"/>
        </w:rPr>
      </w:pPr>
      <w:r w:rsidRPr="00BA70BB">
        <w:rPr>
          <w:rFonts w:ascii="Times New Roman" w:eastAsia="Times New Roman" w:hAnsi="Times New Roman" w:cs="Times New Roman"/>
          <w:b/>
          <w:bCs/>
          <w:color w:val="000000"/>
          <w:sz w:val="28"/>
          <w:szCs w:val="28"/>
          <w:lang w:eastAsia="ru-RU"/>
        </w:rPr>
        <w:t xml:space="preserve">Несовершеннолетний, находящийся в социально опасном положении, </w:t>
      </w:r>
      <w:proofErr w:type="gramStart"/>
      <w:r w:rsidRPr="00BA70BB">
        <w:rPr>
          <w:rFonts w:ascii="Times New Roman" w:eastAsia="Times New Roman" w:hAnsi="Times New Roman" w:cs="Times New Roman"/>
          <w:b/>
          <w:bCs/>
          <w:color w:val="000000"/>
          <w:sz w:val="28"/>
          <w:szCs w:val="28"/>
          <w:lang w:eastAsia="ru-RU"/>
        </w:rPr>
        <w:t>–</w:t>
      </w:r>
      <w:r w:rsidRPr="00BA70BB">
        <w:rPr>
          <w:rFonts w:ascii="Times New Roman" w:eastAsia="Times New Roman" w:hAnsi="Times New Roman" w:cs="Times New Roman"/>
          <w:color w:val="000000"/>
          <w:sz w:val="28"/>
          <w:szCs w:val="28"/>
          <w:lang w:eastAsia="ru-RU"/>
        </w:rPr>
        <w:t>л</w:t>
      </w:r>
      <w:proofErr w:type="gramEnd"/>
      <w:r w:rsidRPr="00BA70BB">
        <w:rPr>
          <w:rFonts w:ascii="Times New Roman" w:eastAsia="Times New Roman" w:hAnsi="Times New Roman" w:cs="Times New Roman"/>
          <w:color w:val="000000"/>
          <w:sz w:val="28"/>
          <w:szCs w:val="28"/>
          <w:lang w:eastAsia="ru-RU"/>
        </w:rPr>
        <w:t>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A70BB" w:rsidRDefault="00BA70BB" w:rsidP="00BA70BB">
      <w:pPr>
        <w:spacing w:before="45" w:after="45" w:line="240" w:lineRule="auto"/>
        <w:jc w:val="both"/>
        <w:rPr>
          <w:rFonts w:ascii="Times New Roman" w:eastAsia="Times New Roman" w:hAnsi="Times New Roman" w:cs="Times New Roman"/>
          <w:color w:val="000000"/>
          <w:sz w:val="28"/>
          <w:szCs w:val="28"/>
          <w:lang w:eastAsia="ru-RU"/>
        </w:rPr>
      </w:pPr>
      <w:r w:rsidRPr="00BA70BB">
        <w:rPr>
          <w:rFonts w:ascii="Times New Roman" w:eastAsia="Times New Roman" w:hAnsi="Times New Roman" w:cs="Times New Roman"/>
          <w:b/>
          <w:bCs/>
          <w:color w:val="000000"/>
          <w:sz w:val="28"/>
          <w:szCs w:val="28"/>
          <w:lang w:eastAsia="ru-RU"/>
        </w:rPr>
        <w:t>Семья, находящаяся в социально опасном положении, –</w:t>
      </w:r>
      <w:r w:rsidR="00D90D92">
        <w:rPr>
          <w:rFonts w:ascii="Times New Roman" w:eastAsia="Times New Roman" w:hAnsi="Times New Roman" w:cs="Times New Roman"/>
          <w:b/>
          <w:bCs/>
          <w:color w:val="000000"/>
          <w:sz w:val="28"/>
          <w:szCs w:val="28"/>
          <w:lang w:eastAsia="ru-RU"/>
        </w:rPr>
        <w:t xml:space="preserve"> </w:t>
      </w:r>
      <w:r w:rsidRPr="00BA70BB">
        <w:rPr>
          <w:rFonts w:ascii="Times New Roman" w:eastAsia="Times New Roman" w:hAnsi="Times New Roman" w:cs="Times New Roman"/>
          <w:color w:val="000000"/>
          <w:sz w:val="28"/>
          <w:szCs w:val="28"/>
          <w:lang w:eastAsia="ru-RU"/>
        </w:rPr>
        <w:t>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90D92" w:rsidRPr="00D90D92" w:rsidRDefault="00445384" w:rsidP="00D90D92">
      <w:pPr>
        <w:spacing w:before="45" w:after="4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0D92" w:rsidRPr="00D90D92">
        <w:rPr>
          <w:rFonts w:ascii="Times New Roman" w:eastAsia="Times New Roman" w:hAnsi="Times New Roman" w:cs="Times New Roman"/>
          <w:color w:val="000000"/>
          <w:sz w:val="28"/>
          <w:szCs w:val="28"/>
          <w:lang w:eastAsia="ru-RU"/>
        </w:rPr>
        <w:t>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распознавать признаки жестокого обращения и проводить оценку риска причинения вреда.</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Поводом для вмешательства специалистов, изучения ситуации в семье может быть:</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информация от ребенка;</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информация от родителей (законных представителей), других членов семьи;</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информация от специалистов;</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информация от сверстников и друзей, соседей, иных граждан;</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информация от представителей общественных объединений;</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результаты медицинского осмотра;</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результаты экспертиз;</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lastRenderedPageBreak/>
        <w:t>- дополнительная информация, собранная в ходе психологической диагностики, наблюдений за ребенком.</w:t>
      </w:r>
    </w:p>
    <w:p w:rsidR="00D90D92" w:rsidRPr="00D90D92" w:rsidRDefault="00445384" w:rsidP="00D90D92">
      <w:pPr>
        <w:spacing w:before="45" w:after="4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0D92" w:rsidRPr="00D90D92">
        <w:rPr>
          <w:rFonts w:ascii="Times New Roman" w:eastAsia="Times New Roman" w:hAnsi="Times New Roman" w:cs="Times New Roman"/>
          <w:color w:val="000000"/>
          <w:sz w:val="28"/>
          <w:szCs w:val="28"/>
          <w:lang w:eastAsia="ru-RU"/>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В выявлении несовершеннолетних, пострадавших от жестокого обращения, принимают участие специалисты всех субъектов системы профилактики безнадзорности и правонарушений несовершеннолетних.</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Особую роль в выявлении жестокого обращения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Особое внимание необходимо уделять выявлению признаков жестокого обращения в отношении:</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несовершеннолетних, проживающих в семьях, находящихся в трудной жизненной или кризисной ситуации, состоящих на обслуживании в учреждениях социальной з</w:t>
      </w:r>
      <w:r w:rsidR="00445384">
        <w:rPr>
          <w:rFonts w:ascii="Times New Roman" w:eastAsia="Times New Roman" w:hAnsi="Times New Roman" w:cs="Times New Roman"/>
          <w:color w:val="000000"/>
          <w:sz w:val="28"/>
          <w:szCs w:val="28"/>
          <w:lang w:eastAsia="ru-RU"/>
        </w:rPr>
        <w:t>ащиты населения</w:t>
      </w:r>
      <w:r w:rsidRPr="00D90D92">
        <w:rPr>
          <w:rFonts w:ascii="Times New Roman" w:eastAsia="Times New Roman" w:hAnsi="Times New Roman" w:cs="Times New Roman"/>
          <w:color w:val="000000"/>
          <w:sz w:val="28"/>
          <w:szCs w:val="28"/>
          <w:lang w:eastAsia="ru-RU"/>
        </w:rPr>
        <w:t>;</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xml:space="preserve">- несовершеннолетних, поступивших с телесными повреждениями в учреждения здравоохранения, или проживающих в семьях, состоящих на </w:t>
      </w:r>
      <w:proofErr w:type="gramStart"/>
      <w:r w:rsidRPr="00D90D92">
        <w:rPr>
          <w:rFonts w:ascii="Times New Roman" w:eastAsia="Times New Roman" w:hAnsi="Times New Roman" w:cs="Times New Roman"/>
          <w:color w:val="000000"/>
          <w:sz w:val="28"/>
          <w:szCs w:val="28"/>
          <w:lang w:eastAsia="ru-RU"/>
        </w:rPr>
        <w:t>медико-социальном</w:t>
      </w:r>
      <w:proofErr w:type="gramEnd"/>
      <w:r w:rsidRPr="00D90D92">
        <w:rPr>
          <w:rFonts w:ascii="Times New Roman" w:eastAsia="Times New Roman" w:hAnsi="Times New Roman" w:cs="Times New Roman"/>
          <w:color w:val="000000"/>
          <w:sz w:val="28"/>
          <w:szCs w:val="28"/>
          <w:lang w:eastAsia="ru-RU"/>
        </w:rPr>
        <w:t xml:space="preserve"> сопровождении;</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несовершеннолетних, родители которых состоят на учете в органах внутренних дел</w:t>
      </w:r>
      <w:r w:rsidR="00445384">
        <w:rPr>
          <w:rFonts w:ascii="Times New Roman" w:eastAsia="Times New Roman" w:hAnsi="Times New Roman" w:cs="Times New Roman"/>
          <w:color w:val="000000"/>
          <w:sz w:val="28"/>
          <w:szCs w:val="28"/>
          <w:lang w:eastAsia="ru-RU"/>
        </w:rPr>
        <w:t>, КДН и ЗП</w:t>
      </w:r>
      <w:r w:rsidRPr="00D90D92">
        <w:rPr>
          <w:rFonts w:ascii="Times New Roman" w:eastAsia="Times New Roman" w:hAnsi="Times New Roman" w:cs="Times New Roman"/>
          <w:color w:val="000000"/>
          <w:sz w:val="28"/>
          <w:szCs w:val="28"/>
          <w:lang w:eastAsia="ru-RU"/>
        </w:rPr>
        <w:t>;</w:t>
      </w:r>
    </w:p>
    <w:p w:rsidR="00D90D92" w:rsidRPr="00D90D92" w:rsidRDefault="00D90D92" w:rsidP="00D90D92">
      <w:pPr>
        <w:spacing w:before="45" w:after="45" w:line="240" w:lineRule="auto"/>
        <w:jc w:val="both"/>
        <w:rPr>
          <w:rFonts w:ascii="Times New Roman" w:eastAsia="Times New Roman" w:hAnsi="Times New Roman" w:cs="Times New Roman"/>
          <w:color w:val="000000"/>
          <w:sz w:val="28"/>
          <w:szCs w:val="28"/>
          <w:lang w:eastAsia="ru-RU"/>
        </w:rPr>
      </w:pPr>
      <w:r w:rsidRPr="00D90D92">
        <w:rPr>
          <w:rFonts w:ascii="Times New Roman" w:eastAsia="Times New Roman" w:hAnsi="Times New Roman" w:cs="Times New Roman"/>
          <w:color w:val="000000"/>
          <w:sz w:val="28"/>
          <w:szCs w:val="28"/>
          <w:lang w:eastAsia="ru-RU"/>
        </w:rPr>
        <w:t xml:space="preserve">- несовершеннолетних, посещающих учреждения образования, имеющих проблемы в обучении и поведении, пропускающих занятия по неуважительным причинам, или несовершеннолетних из неблагополучных семей, состоящих на </w:t>
      </w:r>
      <w:proofErr w:type="spellStart"/>
      <w:r w:rsidRPr="00D90D92">
        <w:rPr>
          <w:rFonts w:ascii="Times New Roman" w:eastAsia="Times New Roman" w:hAnsi="Times New Roman" w:cs="Times New Roman"/>
          <w:color w:val="000000"/>
          <w:sz w:val="28"/>
          <w:szCs w:val="28"/>
          <w:lang w:eastAsia="ru-RU"/>
        </w:rPr>
        <w:t>внутришкольном</w:t>
      </w:r>
      <w:proofErr w:type="spellEnd"/>
      <w:r w:rsidRPr="00D90D92">
        <w:rPr>
          <w:rFonts w:ascii="Times New Roman" w:eastAsia="Times New Roman" w:hAnsi="Times New Roman" w:cs="Times New Roman"/>
          <w:color w:val="000000"/>
          <w:sz w:val="28"/>
          <w:szCs w:val="28"/>
          <w:lang w:eastAsia="ru-RU"/>
        </w:rPr>
        <w:t xml:space="preserve"> контроле.</w:t>
      </w:r>
    </w:p>
    <w:p w:rsidR="00D90D92" w:rsidRPr="0033266E" w:rsidRDefault="00D90D92" w:rsidP="00D90D92">
      <w:pPr>
        <w:spacing w:before="45" w:after="45" w:line="240" w:lineRule="auto"/>
        <w:rPr>
          <w:rFonts w:ascii="Verdana" w:eastAsia="Times New Roman" w:hAnsi="Verdana" w:cs="Times New Roman"/>
          <w:color w:val="000000"/>
          <w:sz w:val="15"/>
          <w:szCs w:val="15"/>
          <w:lang w:eastAsia="ru-RU"/>
        </w:rPr>
      </w:pPr>
    </w:p>
    <w:p w:rsidR="00445384" w:rsidRPr="00445384" w:rsidRDefault="00445384" w:rsidP="00445384">
      <w:pPr>
        <w:spacing w:before="45" w:after="45" w:line="240" w:lineRule="auto"/>
        <w:rPr>
          <w:rFonts w:ascii="Times New Roman" w:eastAsia="Times New Roman" w:hAnsi="Times New Roman" w:cs="Times New Roman"/>
          <w:color w:val="000000"/>
          <w:sz w:val="28"/>
          <w:szCs w:val="28"/>
          <w:lang w:eastAsia="ru-RU"/>
        </w:rPr>
      </w:pPr>
      <w:r w:rsidRPr="00445384">
        <w:rPr>
          <w:rFonts w:ascii="Times New Roman" w:eastAsia="Times New Roman" w:hAnsi="Times New Roman" w:cs="Times New Roman"/>
          <w:b/>
          <w:bCs/>
          <w:color w:val="000000"/>
          <w:sz w:val="28"/>
          <w:szCs w:val="28"/>
          <w:lang w:eastAsia="ru-RU"/>
        </w:rPr>
        <w:t>Целесообразно подразделять три уровня жестокого обращения:</w:t>
      </w:r>
    </w:p>
    <w:p w:rsidR="00445384" w:rsidRPr="00445384" w:rsidRDefault="00445384" w:rsidP="00445384">
      <w:pPr>
        <w:spacing w:before="45" w:after="45" w:line="240" w:lineRule="auto"/>
        <w:jc w:val="both"/>
        <w:rPr>
          <w:rFonts w:ascii="Times New Roman" w:eastAsia="Times New Roman" w:hAnsi="Times New Roman" w:cs="Times New Roman"/>
          <w:color w:val="000000"/>
          <w:sz w:val="28"/>
          <w:szCs w:val="28"/>
          <w:lang w:eastAsia="ru-RU"/>
        </w:rPr>
      </w:pPr>
      <w:r w:rsidRPr="00445384">
        <w:rPr>
          <w:rFonts w:ascii="Times New Roman" w:eastAsia="Times New Roman" w:hAnsi="Times New Roman" w:cs="Times New Roman"/>
          <w:color w:val="000000"/>
          <w:sz w:val="28"/>
          <w:szCs w:val="28"/>
          <w:lang w:eastAsia="ru-RU"/>
        </w:rPr>
        <w:t>-</w:t>
      </w:r>
      <w:proofErr w:type="gramStart"/>
      <w:r w:rsidRPr="00445384">
        <w:rPr>
          <w:rFonts w:ascii="Times New Roman" w:eastAsia="Times New Roman" w:hAnsi="Times New Roman" w:cs="Times New Roman"/>
          <w:b/>
          <w:color w:val="000000"/>
          <w:sz w:val="28"/>
          <w:szCs w:val="28"/>
          <w:lang w:eastAsia="ru-RU"/>
        </w:rPr>
        <w:t>м</w:t>
      </w:r>
      <w:r w:rsidRPr="00445384">
        <w:rPr>
          <w:rFonts w:ascii="Times New Roman" w:eastAsia="Times New Roman" w:hAnsi="Times New Roman" w:cs="Times New Roman"/>
          <w:b/>
          <w:bCs/>
          <w:color w:val="000000"/>
          <w:sz w:val="28"/>
          <w:szCs w:val="28"/>
          <w:lang w:eastAsia="ru-RU"/>
        </w:rPr>
        <w:t>инимальный</w:t>
      </w:r>
      <w:proofErr w:type="gramEnd"/>
      <w:r w:rsidRPr="00445384">
        <w:rPr>
          <w:rFonts w:ascii="Times New Roman" w:eastAsia="Times New Roman" w:hAnsi="Times New Roman" w:cs="Times New Roman"/>
          <w:b/>
          <w:bCs/>
          <w:color w:val="000000"/>
          <w:sz w:val="28"/>
          <w:szCs w:val="28"/>
          <w:lang w:eastAsia="ru-RU"/>
        </w:rPr>
        <w:t xml:space="preserve"> </w:t>
      </w:r>
      <w:r w:rsidRPr="00445384">
        <w:rPr>
          <w:rFonts w:ascii="Times New Roman" w:eastAsia="Times New Roman" w:hAnsi="Times New Roman" w:cs="Times New Roman"/>
          <w:color w:val="000000"/>
          <w:sz w:val="28"/>
          <w:szCs w:val="28"/>
          <w:lang w:eastAsia="ru-RU"/>
        </w:rPr>
        <w:t>– опасность трагических последствий незначительна. Факты плохого обращения с ребенком носят единичный характер, но вероятность повторения подобных фактов очевидна.</w:t>
      </w:r>
    </w:p>
    <w:p w:rsidR="00445384" w:rsidRPr="00445384" w:rsidRDefault="00445384" w:rsidP="00445384">
      <w:pPr>
        <w:spacing w:before="45" w:after="45" w:line="240" w:lineRule="auto"/>
        <w:jc w:val="both"/>
        <w:rPr>
          <w:rFonts w:ascii="Times New Roman" w:eastAsia="Times New Roman" w:hAnsi="Times New Roman" w:cs="Times New Roman"/>
          <w:color w:val="000000"/>
          <w:sz w:val="28"/>
          <w:szCs w:val="28"/>
          <w:lang w:eastAsia="ru-RU"/>
        </w:rPr>
      </w:pPr>
      <w:r w:rsidRPr="00445384">
        <w:rPr>
          <w:rFonts w:ascii="Times New Roman" w:eastAsia="Times New Roman" w:hAnsi="Times New Roman" w:cs="Times New Roman"/>
          <w:color w:val="000000"/>
          <w:sz w:val="28"/>
          <w:szCs w:val="28"/>
          <w:lang w:eastAsia="ru-RU"/>
        </w:rPr>
        <w:t>-</w:t>
      </w:r>
      <w:proofErr w:type="gramStart"/>
      <w:r w:rsidRPr="00445384">
        <w:rPr>
          <w:rFonts w:ascii="Times New Roman" w:eastAsia="Times New Roman" w:hAnsi="Times New Roman" w:cs="Times New Roman"/>
          <w:b/>
          <w:bCs/>
          <w:color w:val="000000"/>
          <w:sz w:val="28"/>
          <w:szCs w:val="28"/>
          <w:lang w:eastAsia="ru-RU"/>
        </w:rPr>
        <w:t>средний</w:t>
      </w:r>
      <w:proofErr w:type="gramEnd"/>
      <w:r w:rsidRPr="00445384">
        <w:rPr>
          <w:rFonts w:ascii="Times New Roman" w:eastAsia="Times New Roman" w:hAnsi="Times New Roman" w:cs="Times New Roman"/>
          <w:b/>
          <w:bCs/>
          <w:color w:val="000000"/>
          <w:sz w:val="28"/>
          <w:szCs w:val="28"/>
          <w:lang w:eastAsia="ru-RU"/>
        </w:rPr>
        <w:t xml:space="preserve"> </w:t>
      </w:r>
      <w:r w:rsidRPr="00445384">
        <w:rPr>
          <w:rFonts w:ascii="Times New Roman" w:eastAsia="Times New Roman" w:hAnsi="Times New Roman" w:cs="Times New Roman"/>
          <w:color w:val="000000"/>
          <w:sz w:val="28"/>
          <w:szCs w:val="28"/>
          <w:lang w:eastAsia="ru-RU"/>
        </w:rPr>
        <w:t>– серьезные последствия для здоровья, жизни, нормального развития не наступают немедленно, вследствие такого обращения с детьми, но могут проявиться в будущем.</w:t>
      </w:r>
    </w:p>
    <w:p w:rsidR="00445384" w:rsidRPr="00445384" w:rsidRDefault="00445384" w:rsidP="00445384">
      <w:pPr>
        <w:spacing w:before="45" w:after="45" w:line="240" w:lineRule="auto"/>
        <w:jc w:val="both"/>
        <w:rPr>
          <w:rFonts w:ascii="Times New Roman" w:eastAsia="Times New Roman" w:hAnsi="Times New Roman" w:cs="Times New Roman"/>
          <w:color w:val="000000"/>
          <w:sz w:val="28"/>
          <w:szCs w:val="28"/>
          <w:lang w:eastAsia="ru-RU"/>
        </w:rPr>
      </w:pPr>
      <w:r w:rsidRPr="00445384">
        <w:rPr>
          <w:rFonts w:ascii="Times New Roman" w:eastAsia="Times New Roman" w:hAnsi="Times New Roman" w:cs="Times New Roman"/>
          <w:color w:val="000000"/>
          <w:sz w:val="28"/>
          <w:szCs w:val="28"/>
          <w:lang w:eastAsia="ru-RU"/>
        </w:rPr>
        <w:t>-</w:t>
      </w:r>
      <w:r w:rsidRPr="00445384">
        <w:rPr>
          <w:rFonts w:ascii="Times New Roman" w:eastAsia="Times New Roman" w:hAnsi="Times New Roman" w:cs="Times New Roman"/>
          <w:color w:val="000000"/>
          <w:sz w:val="28"/>
          <w:szCs w:val="28"/>
          <w:lang w:eastAsia="ru-RU"/>
        </w:rPr>
        <w:t xml:space="preserve"> </w:t>
      </w:r>
      <w:proofErr w:type="gramStart"/>
      <w:r w:rsidRPr="00445384">
        <w:rPr>
          <w:rFonts w:ascii="Times New Roman" w:eastAsia="Times New Roman" w:hAnsi="Times New Roman" w:cs="Times New Roman"/>
          <w:b/>
          <w:bCs/>
          <w:color w:val="000000"/>
          <w:sz w:val="28"/>
          <w:szCs w:val="28"/>
          <w:lang w:eastAsia="ru-RU"/>
        </w:rPr>
        <w:t>критический</w:t>
      </w:r>
      <w:proofErr w:type="gramEnd"/>
      <w:r w:rsidRPr="00445384">
        <w:rPr>
          <w:rFonts w:ascii="Times New Roman" w:eastAsia="Times New Roman" w:hAnsi="Times New Roman" w:cs="Times New Roman"/>
          <w:b/>
          <w:bCs/>
          <w:color w:val="000000"/>
          <w:sz w:val="28"/>
          <w:szCs w:val="28"/>
          <w:lang w:eastAsia="ru-RU"/>
        </w:rPr>
        <w:t xml:space="preserve"> </w:t>
      </w:r>
      <w:r w:rsidRPr="00445384">
        <w:rPr>
          <w:rFonts w:ascii="Times New Roman" w:eastAsia="Times New Roman" w:hAnsi="Times New Roman" w:cs="Times New Roman"/>
          <w:color w:val="000000"/>
          <w:sz w:val="28"/>
          <w:szCs w:val="28"/>
          <w:lang w:eastAsia="ru-RU"/>
        </w:rPr>
        <w:t>– оставление ребенка в семье без неотложной помощи может привести к серьезным нарушениям физического или психического здоровья, смерти ребенка.</w:t>
      </w:r>
    </w:p>
    <w:p w:rsidR="00445384" w:rsidRPr="00445384" w:rsidRDefault="00445384" w:rsidP="00445384">
      <w:pPr>
        <w:spacing w:before="45" w:after="4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445384">
        <w:rPr>
          <w:rFonts w:ascii="Times New Roman" w:eastAsia="Times New Roman" w:hAnsi="Times New Roman" w:cs="Times New Roman"/>
          <w:color w:val="000000"/>
          <w:sz w:val="28"/>
          <w:szCs w:val="28"/>
          <w:lang w:eastAsia="ru-RU"/>
        </w:rPr>
        <w:t xml:space="preserve">В соответствии со статьей 9 Федерального закона от 24 июня 1999 года </w:t>
      </w:r>
      <w:r>
        <w:rPr>
          <w:rFonts w:ascii="Times New Roman" w:eastAsia="Times New Roman" w:hAnsi="Times New Roman" w:cs="Times New Roman"/>
          <w:color w:val="000000"/>
          <w:sz w:val="28"/>
          <w:szCs w:val="28"/>
          <w:lang w:eastAsia="ru-RU"/>
        </w:rPr>
        <w:t xml:space="preserve">          </w:t>
      </w:r>
      <w:r w:rsidRPr="00445384">
        <w:rPr>
          <w:rFonts w:ascii="Times New Roman" w:eastAsia="Times New Roman" w:hAnsi="Times New Roman" w:cs="Times New Roman"/>
          <w:color w:val="000000"/>
          <w:sz w:val="28"/>
          <w:szCs w:val="28"/>
          <w:lang w:eastAsia="ru-RU"/>
        </w:rPr>
        <w:t xml:space="preserve">№ 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w:t>
      </w:r>
      <w:r w:rsidRPr="00445384">
        <w:rPr>
          <w:rFonts w:ascii="Times New Roman" w:eastAsia="Times New Roman" w:hAnsi="Times New Roman" w:cs="Times New Roman"/>
          <w:color w:val="000000"/>
          <w:sz w:val="28"/>
          <w:szCs w:val="28"/>
          <w:lang w:eastAsia="ru-RU"/>
        </w:rPr>
        <w:lastRenderedPageBreak/>
        <w:t>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w:t>
      </w:r>
      <w:proofErr w:type="gramEnd"/>
      <w:r w:rsidRPr="00445384">
        <w:rPr>
          <w:rFonts w:ascii="Times New Roman" w:eastAsia="Times New Roman" w:hAnsi="Times New Roman" w:cs="Times New Roman"/>
          <w:color w:val="000000"/>
          <w:sz w:val="28"/>
          <w:szCs w:val="28"/>
          <w:lang w:eastAsia="ru-RU"/>
        </w:rPr>
        <w:t xml:space="preserve"> несовершеннолетних и семьи, находящиеся в социально опасном положении, а также незамедлительно информировать:</w:t>
      </w:r>
    </w:p>
    <w:p w:rsidR="00445384" w:rsidRPr="00445384" w:rsidRDefault="00445384" w:rsidP="00445384">
      <w:pPr>
        <w:spacing w:before="45" w:after="4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45384">
        <w:rPr>
          <w:rFonts w:ascii="Times New Roman" w:eastAsia="Times New Roman" w:hAnsi="Times New Roman" w:cs="Times New Roman"/>
          <w:color w:val="000000"/>
          <w:sz w:val="28"/>
          <w:szCs w:val="28"/>
          <w:u w:val="single"/>
          <w:lang w:eastAsia="ru-RU"/>
        </w:rPr>
        <w:t>органы прокуратуры</w:t>
      </w:r>
      <w:r>
        <w:rPr>
          <w:rFonts w:ascii="Times New Roman" w:eastAsia="Times New Roman" w:hAnsi="Times New Roman" w:cs="Times New Roman"/>
          <w:color w:val="000000"/>
          <w:sz w:val="28"/>
          <w:szCs w:val="28"/>
          <w:u w:val="single"/>
          <w:lang w:eastAsia="ru-RU"/>
        </w:rPr>
        <w:t xml:space="preserve"> </w:t>
      </w:r>
      <w:r w:rsidRPr="00445384">
        <w:rPr>
          <w:rFonts w:ascii="Times New Roman" w:eastAsia="Times New Roman" w:hAnsi="Times New Roman" w:cs="Times New Roman"/>
          <w:color w:val="000000"/>
          <w:sz w:val="28"/>
          <w:szCs w:val="28"/>
          <w:lang w:eastAsia="ru-RU"/>
        </w:rPr>
        <w:t>-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w:t>
      </w:r>
    </w:p>
    <w:p w:rsidR="00445384" w:rsidRPr="00445384" w:rsidRDefault="00445384" w:rsidP="00445384">
      <w:pPr>
        <w:spacing w:before="45" w:after="45" w:line="240" w:lineRule="auto"/>
        <w:jc w:val="both"/>
        <w:rPr>
          <w:rFonts w:ascii="Times New Roman" w:eastAsia="Times New Roman" w:hAnsi="Times New Roman" w:cs="Times New Roman"/>
          <w:color w:val="000000"/>
          <w:sz w:val="28"/>
          <w:szCs w:val="28"/>
          <w:lang w:eastAsia="ru-RU"/>
        </w:rPr>
      </w:pPr>
      <w:proofErr w:type="gramStart"/>
      <w:r w:rsidRPr="0044538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445384">
        <w:rPr>
          <w:rFonts w:ascii="Times New Roman" w:eastAsia="Times New Roman" w:hAnsi="Times New Roman" w:cs="Times New Roman"/>
          <w:color w:val="000000"/>
          <w:sz w:val="28"/>
          <w:szCs w:val="28"/>
          <w:u w:val="single"/>
          <w:lang w:eastAsia="ru-RU"/>
        </w:rPr>
        <w:t>комиссию по делам несовершеннолетних и защите их прав</w:t>
      </w:r>
      <w:r>
        <w:rPr>
          <w:rFonts w:ascii="Times New Roman" w:eastAsia="Times New Roman" w:hAnsi="Times New Roman" w:cs="Times New Roman"/>
          <w:color w:val="000000"/>
          <w:sz w:val="28"/>
          <w:szCs w:val="28"/>
          <w:u w:val="single"/>
          <w:lang w:eastAsia="ru-RU"/>
        </w:rPr>
        <w:t xml:space="preserve"> </w:t>
      </w:r>
      <w:r w:rsidRPr="00445384">
        <w:rPr>
          <w:rFonts w:ascii="Times New Roman" w:eastAsia="Times New Roman" w:hAnsi="Times New Roman" w:cs="Times New Roman"/>
          <w:color w:val="000000"/>
          <w:sz w:val="28"/>
          <w:szCs w:val="28"/>
          <w:lang w:eastAsia="ru-RU"/>
        </w:rPr>
        <w:t>-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действиях либо бездействии должностных лиц, родителей, лиц их заменяющих, не обеспечивших защиту прав и законных интересов детей;</w:t>
      </w:r>
      <w:proofErr w:type="gramEnd"/>
    </w:p>
    <w:p w:rsidR="00445384" w:rsidRPr="00445384" w:rsidRDefault="00445384" w:rsidP="00445384">
      <w:pPr>
        <w:spacing w:before="45" w:after="45" w:line="240" w:lineRule="auto"/>
        <w:jc w:val="both"/>
        <w:rPr>
          <w:rFonts w:ascii="Times New Roman" w:eastAsia="Times New Roman" w:hAnsi="Times New Roman" w:cs="Times New Roman"/>
          <w:color w:val="000000"/>
          <w:sz w:val="28"/>
          <w:szCs w:val="28"/>
          <w:lang w:eastAsia="ru-RU"/>
        </w:rPr>
      </w:pPr>
      <w:r w:rsidRPr="0044538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445384">
        <w:rPr>
          <w:rFonts w:ascii="Times New Roman" w:eastAsia="Times New Roman" w:hAnsi="Times New Roman" w:cs="Times New Roman"/>
          <w:color w:val="000000"/>
          <w:sz w:val="28"/>
          <w:szCs w:val="28"/>
          <w:u w:val="single"/>
          <w:lang w:eastAsia="ru-RU"/>
        </w:rPr>
        <w:t>органы опеки и попечительства</w:t>
      </w:r>
      <w:r>
        <w:rPr>
          <w:rFonts w:ascii="Times New Roman" w:eastAsia="Times New Roman" w:hAnsi="Times New Roman" w:cs="Times New Roman"/>
          <w:color w:val="000000"/>
          <w:sz w:val="28"/>
          <w:szCs w:val="28"/>
          <w:u w:val="single"/>
          <w:lang w:eastAsia="ru-RU"/>
        </w:rPr>
        <w:t xml:space="preserve"> </w:t>
      </w:r>
      <w:r w:rsidRPr="00445384">
        <w:rPr>
          <w:rFonts w:ascii="Times New Roman" w:eastAsia="Times New Roman" w:hAnsi="Times New Roman" w:cs="Times New Roman"/>
          <w:color w:val="000000"/>
          <w:sz w:val="28"/>
          <w:szCs w:val="28"/>
          <w:lang w:eastAsia="ru-RU"/>
        </w:rPr>
        <w:t>-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445384" w:rsidRPr="00445384" w:rsidRDefault="00445384" w:rsidP="00445384">
      <w:pPr>
        <w:spacing w:before="45" w:after="4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445384">
        <w:rPr>
          <w:rFonts w:ascii="Times New Roman" w:eastAsia="Times New Roman" w:hAnsi="Times New Roman" w:cs="Times New Roman"/>
          <w:color w:val="000000"/>
          <w:sz w:val="28"/>
          <w:szCs w:val="28"/>
          <w:u w:val="single"/>
          <w:lang w:eastAsia="ru-RU"/>
        </w:rPr>
        <w:t>органы управления социальной защитой населения</w:t>
      </w:r>
      <w:r>
        <w:rPr>
          <w:rFonts w:ascii="Times New Roman" w:eastAsia="Times New Roman" w:hAnsi="Times New Roman" w:cs="Times New Roman"/>
          <w:color w:val="000000"/>
          <w:sz w:val="28"/>
          <w:szCs w:val="28"/>
          <w:u w:val="single"/>
          <w:lang w:eastAsia="ru-RU"/>
        </w:rPr>
        <w:t xml:space="preserve"> </w:t>
      </w:r>
      <w:r w:rsidRPr="00445384">
        <w:rPr>
          <w:rFonts w:ascii="Times New Roman" w:eastAsia="Times New Roman" w:hAnsi="Times New Roman" w:cs="Times New Roman"/>
          <w:color w:val="000000"/>
          <w:sz w:val="28"/>
          <w:szCs w:val="28"/>
          <w:lang w:eastAsia="ru-RU"/>
        </w:rPr>
        <w:t>-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45384" w:rsidRPr="00445384" w:rsidRDefault="00445384" w:rsidP="00445384">
      <w:pPr>
        <w:spacing w:before="45" w:after="4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445384">
        <w:rPr>
          <w:rFonts w:ascii="Times New Roman" w:eastAsia="Times New Roman" w:hAnsi="Times New Roman" w:cs="Times New Roman"/>
          <w:color w:val="000000"/>
          <w:sz w:val="28"/>
          <w:szCs w:val="28"/>
          <w:u w:val="single"/>
          <w:lang w:eastAsia="ru-RU"/>
        </w:rPr>
        <w:t>органы внутренних дел</w:t>
      </w:r>
      <w:r>
        <w:rPr>
          <w:rFonts w:ascii="Times New Roman" w:eastAsia="Times New Roman" w:hAnsi="Times New Roman" w:cs="Times New Roman"/>
          <w:color w:val="000000"/>
          <w:sz w:val="28"/>
          <w:szCs w:val="28"/>
          <w:u w:val="single"/>
          <w:lang w:eastAsia="ru-RU"/>
        </w:rPr>
        <w:t xml:space="preserve"> </w:t>
      </w:r>
      <w:r w:rsidRPr="00445384">
        <w:rPr>
          <w:rFonts w:ascii="Times New Roman" w:eastAsia="Times New Roman" w:hAnsi="Times New Roman" w:cs="Times New Roman"/>
          <w:color w:val="000000"/>
          <w:sz w:val="28"/>
          <w:szCs w:val="28"/>
          <w:lang w:eastAsia="ru-RU"/>
        </w:rPr>
        <w:t>-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w:t>
      </w:r>
    </w:p>
    <w:p w:rsidR="00445384" w:rsidRPr="00445384" w:rsidRDefault="00445384" w:rsidP="00445384">
      <w:pPr>
        <w:spacing w:before="45" w:after="45" w:line="240" w:lineRule="auto"/>
        <w:jc w:val="both"/>
        <w:rPr>
          <w:rFonts w:ascii="Times New Roman" w:eastAsia="Times New Roman" w:hAnsi="Times New Roman" w:cs="Times New Roman"/>
          <w:color w:val="000000"/>
          <w:sz w:val="28"/>
          <w:szCs w:val="28"/>
          <w:lang w:eastAsia="ru-RU"/>
        </w:rPr>
      </w:pPr>
      <w:r w:rsidRPr="00445384">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445384">
        <w:rPr>
          <w:rFonts w:ascii="Times New Roman" w:eastAsia="Times New Roman" w:hAnsi="Times New Roman" w:cs="Times New Roman"/>
          <w:color w:val="000000"/>
          <w:sz w:val="28"/>
          <w:szCs w:val="28"/>
          <w:u w:val="single"/>
          <w:lang w:eastAsia="ru-RU"/>
        </w:rPr>
        <w:t>органы управления здравоохранением</w:t>
      </w:r>
      <w:r>
        <w:rPr>
          <w:rFonts w:ascii="Times New Roman" w:eastAsia="Times New Roman" w:hAnsi="Times New Roman" w:cs="Times New Roman"/>
          <w:color w:val="000000"/>
          <w:sz w:val="28"/>
          <w:szCs w:val="28"/>
          <w:lang w:eastAsia="ru-RU"/>
        </w:rPr>
        <w:t xml:space="preserve"> </w:t>
      </w:r>
      <w:r w:rsidRPr="00445384">
        <w:rPr>
          <w:rFonts w:ascii="Times New Roman" w:eastAsia="Times New Roman" w:hAnsi="Times New Roman" w:cs="Times New Roman"/>
          <w:color w:val="000000"/>
          <w:sz w:val="28"/>
          <w:szCs w:val="28"/>
          <w:lang w:eastAsia="ru-RU"/>
        </w:rPr>
        <w:t>-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445384" w:rsidRPr="00445384" w:rsidRDefault="00445384" w:rsidP="00364DB6">
      <w:pPr>
        <w:spacing w:before="45" w:after="45" w:line="240" w:lineRule="auto"/>
        <w:jc w:val="both"/>
        <w:rPr>
          <w:rFonts w:ascii="Times New Roman" w:eastAsia="Times New Roman" w:hAnsi="Times New Roman" w:cs="Times New Roman"/>
          <w:color w:val="000000"/>
          <w:sz w:val="28"/>
          <w:szCs w:val="28"/>
          <w:lang w:eastAsia="ru-RU"/>
        </w:rPr>
      </w:pPr>
      <w:r w:rsidRPr="00445384">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445384">
        <w:rPr>
          <w:rFonts w:ascii="Times New Roman" w:eastAsia="Times New Roman" w:hAnsi="Times New Roman" w:cs="Times New Roman"/>
          <w:color w:val="000000"/>
          <w:sz w:val="28"/>
          <w:szCs w:val="28"/>
          <w:u w:val="single"/>
          <w:lang w:eastAsia="ru-RU"/>
        </w:rPr>
        <w:t>органы управления образованием</w:t>
      </w:r>
      <w:r>
        <w:rPr>
          <w:rFonts w:ascii="Times New Roman" w:eastAsia="Times New Roman" w:hAnsi="Times New Roman" w:cs="Times New Roman"/>
          <w:color w:val="000000"/>
          <w:sz w:val="28"/>
          <w:szCs w:val="28"/>
          <w:u w:val="single"/>
          <w:lang w:eastAsia="ru-RU"/>
        </w:rPr>
        <w:t xml:space="preserve"> </w:t>
      </w:r>
      <w:r w:rsidRPr="00445384">
        <w:rPr>
          <w:rFonts w:ascii="Times New Roman" w:eastAsia="Times New Roman" w:hAnsi="Times New Roman" w:cs="Times New Roman"/>
          <w:color w:val="000000"/>
          <w:sz w:val="28"/>
          <w:szCs w:val="28"/>
          <w:lang w:eastAsia="ru-RU"/>
        </w:rPr>
        <w:t>-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445384" w:rsidRPr="00445384" w:rsidRDefault="00445384" w:rsidP="00364DB6">
      <w:pPr>
        <w:spacing w:before="45" w:after="45" w:line="240" w:lineRule="auto"/>
        <w:jc w:val="both"/>
        <w:rPr>
          <w:rFonts w:ascii="Times New Roman" w:eastAsia="Times New Roman" w:hAnsi="Times New Roman" w:cs="Times New Roman"/>
          <w:color w:val="000000"/>
          <w:sz w:val="28"/>
          <w:szCs w:val="28"/>
          <w:lang w:eastAsia="ru-RU"/>
        </w:rPr>
      </w:pPr>
      <w:r w:rsidRPr="00445384">
        <w:rPr>
          <w:rFonts w:ascii="Times New Roman" w:eastAsia="Times New Roman" w:hAnsi="Times New Roman" w:cs="Times New Roman"/>
          <w:color w:val="000000"/>
          <w:sz w:val="28"/>
          <w:szCs w:val="28"/>
          <w:lang w:eastAsia="ru-RU"/>
        </w:rPr>
        <w:t>8)</w:t>
      </w:r>
      <w:r w:rsidR="00364DB6">
        <w:rPr>
          <w:rFonts w:ascii="Times New Roman" w:eastAsia="Times New Roman" w:hAnsi="Times New Roman" w:cs="Times New Roman"/>
          <w:color w:val="000000"/>
          <w:sz w:val="28"/>
          <w:szCs w:val="28"/>
          <w:lang w:eastAsia="ru-RU"/>
        </w:rPr>
        <w:t xml:space="preserve"> </w:t>
      </w:r>
      <w:r w:rsidRPr="00445384">
        <w:rPr>
          <w:rFonts w:ascii="Times New Roman" w:eastAsia="Times New Roman" w:hAnsi="Times New Roman" w:cs="Times New Roman"/>
          <w:color w:val="000000"/>
          <w:sz w:val="28"/>
          <w:szCs w:val="28"/>
          <w:u w:val="single"/>
          <w:lang w:eastAsia="ru-RU"/>
        </w:rPr>
        <w:t>органы по делам молодежи</w:t>
      </w:r>
      <w:r w:rsidR="00364DB6">
        <w:rPr>
          <w:rFonts w:ascii="Times New Roman" w:eastAsia="Times New Roman" w:hAnsi="Times New Roman" w:cs="Times New Roman"/>
          <w:color w:val="000000"/>
          <w:sz w:val="28"/>
          <w:szCs w:val="28"/>
          <w:lang w:eastAsia="ru-RU"/>
        </w:rPr>
        <w:t xml:space="preserve"> </w:t>
      </w:r>
      <w:r w:rsidRPr="00445384">
        <w:rPr>
          <w:rFonts w:ascii="Times New Roman" w:eastAsia="Times New Roman" w:hAnsi="Times New Roman" w:cs="Times New Roman"/>
          <w:color w:val="000000"/>
          <w:sz w:val="28"/>
          <w:szCs w:val="28"/>
          <w:lang w:eastAsia="ru-RU"/>
        </w:rPr>
        <w:t>-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45384" w:rsidRPr="00445384" w:rsidRDefault="00364DB6" w:rsidP="00364DB6">
      <w:pPr>
        <w:spacing w:before="45" w:after="4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45384" w:rsidRPr="00445384">
        <w:rPr>
          <w:rFonts w:ascii="Times New Roman" w:eastAsia="Times New Roman" w:hAnsi="Times New Roman" w:cs="Times New Roman"/>
          <w:color w:val="000000"/>
          <w:sz w:val="28"/>
          <w:szCs w:val="28"/>
          <w:lang w:eastAsia="ru-RU"/>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p>
    <w:p w:rsidR="00C03CD6" w:rsidRDefault="00C03CD6" w:rsidP="00C03CD6">
      <w:pPr>
        <w:spacing w:after="0"/>
        <w:jc w:val="both"/>
        <w:rPr>
          <w:rFonts w:ascii="Times New Roman" w:hAnsi="Times New Roman" w:cs="Times New Roman"/>
          <w:b/>
          <w:sz w:val="28"/>
          <w:szCs w:val="28"/>
        </w:rPr>
      </w:pPr>
    </w:p>
    <w:p w:rsidR="00364DB6" w:rsidRPr="00364DB6" w:rsidRDefault="00364DB6" w:rsidP="00364DB6">
      <w:pPr>
        <w:pStyle w:val="a4"/>
        <w:shd w:val="clear" w:color="auto" w:fill="FFFFFF"/>
        <w:spacing w:before="45" w:beforeAutospacing="0" w:after="45" w:afterAutospacing="0"/>
        <w:jc w:val="both"/>
        <w:rPr>
          <w:color w:val="000000"/>
          <w:sz w:val="28"/>
          <w:szCs w:val="28"/>
        </w:rPr>
      </w:pPr>
      <w:r>
        <w:rPr>
          <w:rStyle w:val="a3"/>
          <w:b/>
          <w:bCs/>
          <w:color w:val="000000"/>
          <w:sz w:val="28"/>
          <w:szCs w:val="28"/>
          <w:u w:val="single"/>
        </w:rPr>
        <w:t>Де</w:t>
      </w:r>
      <w:r w:rsidRPr="00364DB6">
        <w:rPr>
          <w:rStyle w:val="a3"/>
          <w:color w:val="000000"/>
          <w:sz w:val="28"/>
          <w:szCs w:val="28"/>
          <w:u w:val="single"/>
        </w:rPr>
        <w:t>йствия специалистов органов опеки и попечительства:</w:t>
      </w:r>
    </w:p>
    <w:p w:rsidR="00364DB6" w:rsidRDefault="00364DB6" w:rsidP="00364DB6">
      <w:pPr>
        <w:pStyle w:val="a4"/>
        <w:shd w:val="clear" w:color="auto" w:fill="FFFFFF"/>
        <w:spacing w:before="0" w:beforeAutospacing="0" w:after="0" w:afterAutospacing="0"/>
        <w:jc w:val="both"/>
        <w:textAlignment w:val="baseline"/>
        <w:rPr>
          <w:rFonts w:ascii="Helvetica" w:hAnsi="Helvetica" w:cs="Helvetica"/>
          <w:color w:val="000000"/>
        </w:rPr>
      </w:pPr>
      <w:r>
        <w:rPr>
          <w:color w:val="000000"/>
          <w:sz w:val="28"/>
          <w:szCs w:val="28"/>
          <w:bdr w:val="none" w:sz="0" w:space="0" w:color="auto" w:frame="1"/>
        </w:rPr>
        <w:t>Деятельность органа опеки и попечительства должна быть ориентирована на выполнение следующих задач:</w:t>
      </w:r>
    </w:p>
    <w:p w:rsidR="00364DB6" w:rsidRDefault="00364DB6" w:rsidP="00364DB6">
      <w:pPr>
        <w:pStyle w:val="a4"/>
        <w:shd w:val="clear" w:color="auto" w:fill="FFFFFF"/>
        <w:spacing w:before="0" w:beforeAutospacing="0" w:after="0" w:afterAutospacing="0"/>
        <w:jc w:val="both"/>
        <w:textAlignment w:val="baseline"/>
        <w:rPr>
          <w:rFonts w:ascii="Helvetica" w:hAnsi="Helvetica" w:cs="Helvetica"/>
          <w:color w:val="000000"/>
        </w:rPr>
      </w:pPr>
      <w:r>
        <w:rPr>
          <w:b/>
          <w:bCs/>
          <w:color w:val="000000"/>
          <w:sz w:val="28"/>
          <w:szCs w:val="28"/>
          <w:bdr w:val="none" w:sz="0" w:space="0" w:color="auto" w:frame="1"/>
        </w:rPr>
        <w:t>1. Своевременное выявление ребенка, проживающего в семье и находящегося в ситуации, угрожающей его жизни или здоровью или препятствующей его нормальному воспитанию и развитию.</w:t>
      </w:r>
    </w:p>
    <w:p w:rsidR="00364DB6" w:rsidRDefault="00364DB6" w:rsidP="00364DB6">
      <w:pPr>
        <w:pStyle w:val="1"/>
        <w:shd w:val="clear" w:color="auto" w:fill="FFFFFF"/>
        <w:spacing w:before="0" w:beforeAutospacing="0" w:after="144" w:afterAutospacing="0" w:line="290" w:lineRule="atLeast"/>
        <w:ind w:firstLine="540"/>
        <w:jc w:val="both"/>
        <w:rPr>
          <w:b w:val="0"/>
          <w:color w:val="000000"/>
          <w:sz w:val="28"/>
          <w:szCs w:val="28"/>
          <w:bdr w:val="none" w:sz="0" w:space="0" w:color="auto" w:frame="1"/>
        </w:rPr>
      </w:pPr>
      <w:r w:rsidRPr="00364DB6">
        <w:rPr>
          <w:b w:val="0"/>
          <w:color w:val="000000"/>
          <w:sz w:val="28"/>
          <w:szCs w:val="28"/>
          <w:bdr w:val="none" w:sz="0" w:space="0" w:color="auto" w:frame="1"/>
        </w:rPr>
        <w:t>Обязанность должностных лиц, организаций и иных граждан, которым становится известно об угрозе жизни или здоровью ребенка, о нарушении его прав и законных интересов, сообщить об этом в орган опеки и попечительства по месту фактического нахождения ребенка установлена статьей 56 Семейного кодекса Российской Федерации</w:t>
      </w:r>
      <w:r w:rsidRPr="00364DB6">
        <w:rPr>
          <w:b w:val="0"/>
          <w:color w:val="000000"/>
          <w:sz w:val="28"/>
          <w:szCs w:val="28"/>
          <w:bdr w:val="none" w:sz="0" w:space="0" w:color="auto" w:frame="1"/>
        </w:rPr>
        <w:t xml:space="preserve">: </w:t>
      </w:r>
    </w:p>
    <w:p w:rsidR="00364DB6" w:rsidRPr="00364DB6" w:rsidRDefault="00364DB6" w:rsidP="00364DB6">
      <w:pPr>
        <w:pStyle w:val="1"/>
        <w:shd w:val="clear" w:color="auto" w:fill="FFFFFF"/>
        <w:spacing w:before="0" w:beforeAutospacing="0" w:after="144" w:afterAutospacing="0" w:line="290" w:lineRule="atLeast"/>
        <w:ind w:firstLine="540"/>
        <w:jc w:val="both"/>
        <w:rPr>
          <w:color w:val="333333"/>
          <w:sz w:val="28"/>
          <w:szCs w:val="28"/>
        </w:rPr>
      </w:pPr>
      <w:r w:rsidRPr="00364DB6">
        <w:rPr>
          <w:color w:val="333333"/>
          <w:sz w:val="28"/>
          <w:szCs w:val="28"/>
        </w:rPr>
        <w:t>Право ребенка на защиту</w:t>
      </w:r>
    </w:p>
    <w:p w:rsidR="00364DB6" w:rsidRPr="00364DB6" w:rsidRDefault="00364DB6" w:rsidP="00364DB6">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 w:name="dst100253"/>
      <w:bookmarkEnd w:id="1"/>
      <w:r w:rsidRPr="00364DB6">
        <w:rPr>
          <w:rFonts w:ascii="Arial" w:eastAsia="Times New Roman" w:hAnsi="Arial" w:cs="Arial"/>
          <w:color w:val="333333"/>
          <w:sz w:val="24"/>
          <w:szCs w:val="24"/>
          <w:lang w:eastAsia="ru-RU"/>
        </w:rPr>
        <w:t>1</w:t>
      </w:r>
      <w:r w:rsidRPr="00364DB6">
        <w:rPr>
          <w:rFonts w:ascii="Times New Roman" w:eastAsia="Times New Roman" w:hAnsi="Times New Roman" w:cs="Times New Roman"/>
          <w:color w:val="333333"/>
          <w:sz w:val="24"/>
          <w:szCs w:val="24"/>
          <w:lang w:eastAsia="ru-RU"/>
        </w:rPr>
        <w:t>. Ребенок имеет право на защиту своих прав и законных интересов.</w:t>
      </w:r>
    </w:p>
    <w:p w:rsidR="00364DB6" w:rsidRPr="00364DB6" w:rsidRDefault="00364DB6" w:rsidP="00364DB6">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 w:name="dst100254"/>
      <w:bookmarkEnd w:id="2"/>
      <w:r w:rsidRPr="00364DB6">
        <w:rPr>
          <w:rFonts w:ascii="Times New Roman" w:eastAsia="Times New Roman" w:hAnsi="Times New Roman" w:cs="Times New Roman"/>
          <w:color w:val="333333"/>
          <w:sz w:val="24"/>
          <w:szCs w:val="24"/>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364DB6" w:rsidRPr="00364DB6" w:rsidRDefault="00364DB6" w:rsidP="00364DB6">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 w:name="dst100255"/>
      <w:bookmarkEnd w:id="3"/>
      <w:r w:rsidRPr="00364DB6">
        <w:rPr>
          <w:rFonts w:ascii="Times New Roman" w:eastAsia="Times New Roman" w:hAnsi="Times New Roman" w:cs="Times New Roman"/>
          <w:color w:val="333333"/>
          <w:sz w:val="24"/>
          <w:szCs w:val="24"/>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364DB6" w:rsidRPr="00364DB6" w:rsidRDefault="00364DB6" w:rsidP="00364DB6">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 w:name="dst100256"/>
      <w:bookmarkEnd w:id="4"/>
      <w:r w:rsidRPr="00364DB6">
        <w:rPr>
          <w:rFonts w:ascii="Times New Roman" w:eastAsia="Times New Roman" w:hAnsi="Times New Roman" w:cs="Times New Roman"/>
          <w:color w:val="333333"/>
          <w:sz w:val="24"/>
          <w:szCs w:val="24"/>
          <w:lang w:eastAsia="ru-RU"/>
        </w:rPr>
        <w:t>2. Ребенок имеет право на защиту от злоупотреблений со стороны родителей (лиц, их заменяющих).</w:t>
      </w:r>
    </w:p>
    <w:p w:rsidR="00364DB6" w:rsidRPr="00364DB6" w:rsidRDefault="00364DB6" w:rsidP="00364DB6">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 w:name="dst100257"/>
      <w:bookmarkEnd w:id="5"/>
      <w:r w:rsidRPr="00364DB6">
        <w:rPr>
          <w:rFonts w:ascii="Times New Roman" w:eastAsia="Times New Roman" w:hAnsi="Times New Roman" w:cs="Times New Roman"/>
          <w:color w:val="333333"/>
          <w:sz w:val="24"/>
          <w:szCs w:val="24"/>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364DB6" w:rsidRPr="00364DB6" w:rsidRDefault="00364DB6" w:rsidP="00364DB6">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 w:name="dst100258"/>
      <w:bookmarkEnd w:id="6"/>
      <w:r w:rsidRPr="00364DB6">
        <w:rPr>
          <w:rFonts w:ascii="Times New Roman" w:eastAsia="Times New Roman" w:hAnsi="Times New Roman" w:cs="Times New Roman"/>
          <w:color w:val="333333"/>
          <w:sz w:val="24"/>
          <w:szCs w:val="24"/>
          <w:lang w:eastAsia="ru-RU"/>
        </w:rPr>
        <w:t xml:space="preserve">3. </w:t>
      </w:r>
      <w:r w:rsidRPr="00364DB6">
        <w:rPr>
          <w:rFonts w:ascii="Times New Roman" w:eastAsia="Times New Roman" w:hAnsi="Times New Roman" w:cs="Times New Roman"/>
          <w:b/>
          <w:sz w:val="24"/>
          <w:szCs w:val="24"/>
          <w:lang w:eastAsia="ru-RU"/>
        </w:rPr>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r w:rsidRPr="00364DB6">
        <w:rPr>
          <w:rFonts w:ascii="Times New Roman" w:eastAsia="Times New Roman" w:hAnsi="Times New Roman" w:cs="Times New Roman"/>
          <w:color w:val="333333"/>
          <w:sz w:val="24"/>
          <w:szCs w:val="24"/>
          <w:lang w:eastAsia="ru-RU"/>
        </w:rPr>
        <w:t>.</w:t>
      </w:r>
    </w:p>
    <w:p w:rsidR="00364DB6" w:rsidRDefault="00364DB6" w:rsidP="00364DB6">
      <w:pPr>
        <w:pStyle w:val="a4"/>
        <w:shd w:val="clear" w:color="auto" w:fill="FFFFFF"/>
        <w:spacing w:before="0" w:beforeAutospacing="0" w:after="0" w:afterAutospacing="0"/>
        <w:jc w:val="both"/>
        <w:textAlignment w:val="baseline"/>
        <w:rPr>
          <w:rFonts w:ascii="Helvetica" w:hAnsi="Helvetica" w:cs="Helvetica"/>
          <w:color w:val="000000"/>
        </w:rPr>
      </w:pPr>
    </w:p>
    <w:p w:rsidR="00364DB6" w:rsidRDefault="003C53F4" w:rsidP="00364DB6">
      <w:pPr>
        <w:pStyle w:val="a4"/>
        <w:shd w:val="clear" w:color="auto" w:fill="FFFFFF"/>
        <w:spacing w:before="0" w:beforeAutospacing="0" w:after="0" w:afterAutospacing="0"/>
        <w:jc w:val="both"/>
        <w:textAlignment w:val="baseline"/>
        <w:rPr>
          <w:rFonts w:ascii="Helvetica" w:hAnsi="Helvetica" w:cs="Helvetica"/>
          <w:color w:val="000000"/>
        </w:rPr>
      </w:pPr>
      <w:r>
        <w:rPr>
          <w:color w:val="000000"/>
          <w:sz w:val="28"/>
          <w:szCs w:val="28"/>
          <w:bdr w:val="none" w:sz="0" w:space="0" w:color="auto" w:frame="1"/>
        </w:rPr>
        <w:t xml:space="preserve">    </w:t>
      </w:r>
      <w:r w:rsidR="00364DB6">
        <w:rPr>
          <w:color w:val="000000"/>
          <w:sz w:val="28"/>
          <w:szCs w:val="28"/>
          <w:bdr w:val="none" w:sz="0" w:space="0" w:color="auto" w:frame="1"/>
        </w:rPr>
        <w:t xml:space="preserve">Пункт 2 статьи 9 Федерального закона «Об основах системы профилактики безнадзорности и правонарушений несовершеннолетних» также предусматривает обязанность органов и учреждений системы профилактики безнадзорности и правонарушений несовершеннолетних незамедлительно информировать орган опеки и попечительства о выявлении несовершеннолетних, находящихся в обстановке, представляющей угрозу их </w:t>
      </w:r>
      <w:r w:rsidR="00364DB6">
        <w:rPr>
          <w:color w:val="000000"/>
          <w:sz w:val="28"/>
          <w:szCs w:val="28"/>
          <w:bdr w:val="none" w:sz="0" w:space="0" w:color="auto" w:frame="1"/>
        </w:rPr>
        <w:lastRenderedPageBreak/>
        <w:t>жизни или здоровью, препятствующей их нормальному воспитанию и развитию.</w:t>
      </w:r>
    </w:p>
    <w:p w:rsidR="00364DB6" w:rsidRDefault="00364DB6" w:rsidP="003C53F4">
      <w:pPr>
        <w:pStyle w:val="a4"/>
        <w:shd w:val="clear" w:color="auto" w:fill="FFFFFF"/>
        <w:spacing w:before="0" w:beforeAutospacing="0" w:after="0" w:afterAutospacing="0"/>
        <w:jc w:val="both"/>
        <w:textAlignment w:val="baseline"/>
        <w:rPr>
          <w:rFonts w:ascii="Helvetica" w:hAnsi="Helvetica" w:cs="Helvetica"/>
          <w:color w:val="000000"/>
        </w:rPr>
      </w:pPr>
      <w:r>
        <w:rPr>
          <w:color w:val="000000"/>
          <w:sz w:val="28"/>
          <w:szCs w:val="28"/>
          <w:bdr w:val="none" w:sz="0" w:space="0" w:color="auto" w:frame="1"/>
        </w:rPr>
        <w:t>В частности, значительная роль в выявлении несовершеннолетних этой категории отводится и учреждениям образования.</w:t>
      </w:r>
    </w:p>
    <w:p w:rsidR="00364DB6" w:rsidRDefault="00364DB6" w:rsidP="003C53F4">
      <w:pPr>
        <w:pStyle w:val="a4"/>
        <w:shd w:val="clear" w:color="auto" w:fill="FFFFFF"/>
        <w:spacing w:before="0" w:beforeAutospacing="0" w:after="0" w:afterAutospacing="0"/>
        <w:jc w:val="both"/>
        <w:textAlignment w:val="baseline"/>
        <w:rPr>
          <w:rFonts w:ascii="Helvetica" w:hAnsi="Helvetica" w:cs="Helvetica"/>
          <w:color w:val="000000"/>
        </w:rPr>
      </w:pPr>
      <w:proofErr w:type="gramStart"/>
      <w:r>
        <w:rPr>
          <w:color w:val="000000"/>
          <w:sz w:val="28"/>
          <w:szCs w:val="28"/>
          <w:bdr w:val="none" w:sz="0" w:space="0" w:color="auto" w:frame="1"/>
        </w:rPr>
        <w:t>Должностные лица дошкольных образовательных учреждений, общеобразовательных учреждений, располагающие сведениями о детях, проживающих в семье и находящихся в результате действий или бездействия родителей в условиях, представляющих угрозу жизни или здоровью детей либо препятствующих их нормальному воспитанию и развитию, обязаны сообщить об этом в органы опеки и попечительства по месту фактического нахождения ребенка.</w:t>
      </w:r>
      <w:proofErr w:type="gramEnd"/>
    </w:p>
    <w:p w:rsidR="00364DB6" w:rsidRPr="00364DB6" w:rsidRDefault="00364DB6" w:rsidP="00364DB6">
      <w:pPr>
        <w:pStyle w:val="a4"/>
        <w:shd w:val="clear" w:color="auto" w:fill="FFFFFF"/>
        <w:spacing w:before="45" w:beforeAutospacing="0" w:after="45" w:afterAutospacing="0"/>
        <w:jc w:val="both"/>
        <w:rPr>
          <w:color w:val="000000"/>
          <w:sz w:val="28"/>
          <w:szCs w:val="28"/>
        </w:rPr>
      </w:pPr>
      <w:r w:rsidRPr="00364DB6">
        <w:rPr>
          <w:color w:val="000000"/>
          <w:sz w:val="28"/>
          <w:szCs w:val="28"/>
        </w:rPr>
        <w:t>2. После получения информации о случаях жестокого обращения с несовершеннолетним:</w:t>
      </w:r>
    </w:p>
    <w:p w:rsidR="00364DB6" w:rsidRPr="00364DB6" w:rsidRDefault="00364DB6" w:rsidP="00364DB6">
      <w:pPr>
        <w:pStyle w:val="a4"/>
        <w:shd w:val="clear" w:color="auto" w:fill="FFFFFF"/>
        <w:spacing w:before="45" w:beforeAutospacing="0" w:after="45" w:afterAutospacing="0"/>
        <w:jc w:val="both"/>
        <w:rPr>
          <w:color w:val="000000"/>
          <w:sz w:val="28"/>
          <w:szCs w:val="28"/>
        </w:rPr>
      </w:pPr>
      <w:r w:rsidRPr="00364DB6">
        <w:rPr>
          <w:color w:val="000000"/>
          <w:sz w:val="28"/>
          <w:szCs w:val="28"/>
        </w:rPr>
        <w:t>2.1. незамедлительное  проведение органом опеки и попечительства оценки выявленного случая жестокого обращения:</w:t>
      </w:r>
    </w:p>
    <w:p w:rsidR="00364DB6" w:rsidRPr="00364DB6" w:rsidRDefault="00364DB6" w:rsidP="00364DB6">
      <w:pPr>
        <w:pStyle w:val="a4"/>
        <w:shd w:val="clear" w:color="auto" w:fill="FFFFFF"/>
        <w:spacing w:before="45" w:beforeAutospacing="0" w:after="45" w:afterAutospacing="0"/>
        <w:jc w:val="both"/>
        <w:rPr>
          <w:color w:val="000000"/>
          <w:sz w:val="28"/>
          <w:szCs w:val="28"/>
        </w:rPr>
      </w:pPr>
      <w:r w:rsidRPr="00364DB6">
        <w:rPr>
          <w:color w:val="000000"/>
          <w:sz w:val="28"/>
          <w:szCs w:val="28"/>
        </w:rPr>
        <w:t>- имел ли место факт жестокого обращения;</w:t>
      </w:r>
    </w:p>
    <w:p w:rsidR="00364DB6" w:rsidRPr="00364DB6" w:rsidRDefault="00364DB6" w:rsidP="00364DB6">
      <w:pPr>
        <w:pStyle w:val="a4"/>
        <w:shd w:val="clear" w:color="auto" w:fill="FFFFFF"/>
        <w:spacing w:before="45" w:beforeAutospacing="0" w:after="45" w:afterAutospacing="0"/>
        <w:jc w:val="both"/>
        <w:rPr>
          <w:color w:val="000000"/>
          <w:sz w:val="28"/>
          <w:szCs w:val="28"/>
        </w:rPr>
      </w:pPr>
      <w:r w:rsidRPr="00364DB6">
        <w:rPr>
          <w:color w:val="000000"/>
          <w:sz w:val="28"/>
          <w:szCs w:val="28"/>
        </w:rPr>
        <w:t>- необходима ли несовершеннолетнему помощь узких специалистов (медицинские работники, психологи);</w:t>
      </w:r>
    </w:p>
    <w:p w:rsidR="00364DB6" w:rsidRDefault="00364DB6" w:rsidP="00364DB6">
      <w:pPr>
        <w:pStyle w:val="a4"/>
        <w:shd w:val="clear" w:color="auto" w:fill="FFFFFF"/>
        <w:spacing w:before="45" w:beforeAutospacing="0" w:after="45" w:afterAutospacing="0"/>
        <w:jc w:val="both"/>
        <w:rPr>
          <w:color w:val="000000"/>
          <w:sz w:val="28"/>
          <w:szCs w:val="28"/>
        </w:rPr>
      </w:pPr>
      <w:r w:rsidRPr="00364DB6">
        <w:rPr>
          <w:color w:val="000000"/>
          <w:sz w:val="28"/>
          <w:szCs w:val="28"/>
        </w:rPr>
        <w:t>- возможно ли дальнейшее пребывание несовершеннолетнего в семье.</w:t>
      </w:r>
    </w:p>
    <w:p w:rsidR="003C53F4" w:rsidRDefault="003C53F4" w:rsidP="002F6DCE">
      <w:pPr>
        <w:pStyle w:val="a4"/>
        <w:shd w:val="clear" w:color="auto" w:fill="FFFFFF"/>
        <w:spacing w:before="0" w:beforeAutospacing="0" w:after="0" w:afterAutospacing="0"/>
        <w:jc w:val="both"/>
        <w:textAlignment w:val="baseline"/>
        <w:rPr>
          <w:rFonts w:ascii="Helvetica" w:hAnsi="Helvetica" w:cs="Helvetica"/>
          <w:color w:val="000000"/>
        </w:rPr>
      </w:pPr>
      <w:r>
        <w:rPr>
          <w:color w:val="000000"/>
          <w:sz w:val="28"/>
          <w:szCs w:val="28"/>
          <w:bdr w:val="none" w:sz="0" w:space="0" w:color="auto" w:frame="1"/>
        </w:rPr>
        <w:t>Орган опеки и попечительства обязан вести учет всех выявленных детей, в отношении которых подтвердились факты проживания в условиях, представляющих действиями или бездействием родителей угрозу их жизни или здоровью либо препятствующих их нормальному воспитанию и развитию. Учет ве</w:t>
      </w:r>
      <w:r w:rsidR="002F6DCE">
        <w:rPr>
          <w:color w:val="000000"/>
          <w:sz w:val="28"/>
          <w:szCs w:val="28"/>
          <w:bdr w:val="none" w:sz="0" w:space="0" w:color="auto" w:frame="1"/>
        </w:rPr>
        <w:t>дется</w:t>
      </w:r>
      <w:r>
        <w:rPr>
          <w:color w:val="000000"/>
          <w:sz w:val="28"/>
          <w:szCs w:val="28"/>
          <w:bdr w:val="none" w:sz="0" w:space="0" w:color="auto" w:frame="1"/>
        </w:rPr>
        <w:t xml:space="preserve"> в журнале </w:t>
      </w:r>
      <w:r w:rsidR="002F6DCE">
        <w:rPr>
          <w:color w:val="000000"/>
          <w:sz w:val="28"/>
          <w:szCs w:val="28"/>
          <w:bdr w:val="none" w:sz="0" w:space="0" w:color="auto" w:frame="1"/>
        </w:rPr>
        <w:t>«Учета информации о ребенке, находящемся в обстановке, представляющей непосредственную угрозу его жизни или здоровью»</w:t>
      </w:r>
      <w:r>
        <w:rPr>
          <w:color w:val="000000"/>
          <w:sz w:val="28"/>
          <w:szCs w:val="28"/>
          <w:bdr w:val="none" w:sz="0" w:space="0" w:color="auto" w:frame="1"/>
        </w:rPr>
        <w:t xml:space="preserve">. Журнал пронумерован, </w:t>
      </w:r>
      <w:r w:rsidR="002F6DCE">
        <w:rPr>
          <w:color w:val="000000"/>
          <w:sz w:val="28"/>
          <w:szCs w:val="28"/>
          <w:bdr w:val="none" w:sz="0" w:space="0" w:color="auto" w:frame="1"/>
        </w:rPr>
        <w:t>прошнурован и скреплен печатью</w:t>
      </w:r>
      <w:r>
        <w:rPr>
          <w:color w:val="000000"/>
          <w:sz w:val="28"/>
          <w:szCs w:val="28"/>
          <w:bdr w:val="none" w:sz="0" w:space="0" w:color="auto" w:frame="1"/>
        </w:rPr>
        <w:t>.</w:t>
      </w:r>
    </w:p>
    <w:p w:rsidR="003C53F4" w:rsidRDefault="003C53F4" w:rsidP="002F6DCE">
      <w:pPr>
        <w:pStyle w:val="a4"/>
        <w:shd w:val="clear" w:color="auto" w:fill="FFFFFF"/>
        <w:spacing w:before="0" w:beforeAutospacing="0" w:after="0" w:afterAutospacing="0"/>
        <w:jc w:val="both"/>
        <w:textAlignment w:val="baseline"/>
        <w:rPr>
          <w:rFonts w:ascii="Helvetica" w:hAnsi="Helvetica" w:cs="Helvetica"/>
          <w:color w:val="000000"/>
        </w:rPr>
      </w:pPr>
      <w:r>
        <w:rPr>
          <w:color w:val="000000"/>
          <w:sz w:val="28"/>
          <w:szCs w:val="28"/>
          <w:bdr w:val="none" w:sz="0" w:space="0" w:color="auto" w:frame="1"/>
        </w:rPr>
        <w:t>При проведении обследований условий жизни и воспитания несовершеннолетнего орган опеки и попечительства  выясняет:</w:t>
      </w:r>
    </w:p>
    <w:p w:rsidR="003C53F4" w:rsidRDefault="003C53F4" w:rsidP="002F6DCE">
      <w:pPr>
        <w:pStyle w:val="a4"/>
        <w:shd w:val="clear" w:color="auto" w:fill="FFFFFF"/>
        <w:spacing w:before="0" w:beforeAutospacing="0" w:after="0" w:afterAutospacing="0"/>
        <w:jc w:val="both"/>
        <w:textAlignment w:val="baseline"/>
        <w:rPr>
          <w:rFonts w:ascii="Helvetica" w:hAnsi="Helvetica" w:cs="Helvetica"/>
          <w:color w:val="000000"/>
        </w:rPr>
      </w:pPr>
      <w:r>
        <w:rPr>
          <w:color w:val="000000"/>
          <w:sz w:val="28"/>
          <w:szCs w:val="28"/>
          <w:bdr w:val="none" w:sz="0" w:space="0" w:color="auto" w:frame="1"/>
        </w:rPr>
        <w:t>- характер угрозы жизни и здоровью ребенка, имеющиеся факты, свидетельствующие о наличии такой угрозы или о жестоком обращении и насилии, пренебрежении интересами ребенка, повторяемости насилия, уязвимости ребенка в случаях проявления насилия по отношению к нему с учетом его возраста и состояния здоровья;</w:t>
      </w:r>
    </w:p>
    <w:p w:rsidR="003C53F4" w:rsidRDefault="003C53F4" w:rsidP="002F6DCE">
      <w:pPr>
        <w:pStyle w:val="a4"/>
        <w:shd w:val="clear" w:color="auto" w:fill="FFFFFF"/>
        <w:spacing w:before="0" w:beforeAutospacing="0" w:after="0" w:afterAutospacing="0"/>
        <w:jc w:val="both"/>
        <w:textAlignment w:val="baseline"/>
        <w:rPr>
          <w:rFonts w:ascii="Helvetica" w:hAnsi="Helvetica" w:cs="Helvetica"/>
          <w:color w:val="000000"/>
        </w:rPr>
      </w:pPr>
      <w:r>
        <w:rPr>
          <w:color w:val="000000"/>
          <w:sz w:val="28"/>
          <w:szCs w:val="28"/>
          <w:bdr w:val="none" w:sz="0" w:space="0" w:color="auto" w:frame="1"/>
        </w:rPr>
        <w:t>- основные потребности ребенка (состояние его здоровья, проблемы в образовании, умственное и психическое развитие, самосознание, общение с другими детьми, проблемы поведения, развитие навыков самообслуживания и соблюдение гигиенических норм);</w:t>
      </w:r>
    </w:p>
    <w:p w:rsidR="003C53F4" w:rsidRDefault="003C53F4" w:rsidP="002F6DCE">
      <w:pPr>
        <w:pStyle w:val="a4"/>
        <w:shd w:val="clear" w:color="auto" w:fill="FFFFFF"/>
        <w:spacing w:before="0" w:beforeAutospacing="0" w:after="0" w:afterAutospacing="0"/>
        <w:jc w:val="both"/>
        <w:textAlignment w:val="baseline"/>
        <w:rPr>
          <w:rFonts w:ascii="Helvetica" w:hAnsi="Helvetica" w:cs="Helvetica"/>
          <w:color w:val="000000"/>
        </w:rPr>
      </w:pPr>
      <w:r>
        <w:rPr>
          <w:color w:val="000000"/>
          <w:sz w:val="28"/>
          <w:szCs w:val="28"/>
          <w:bdr w:val="none" w:sz="0" w:space="0" w:color="auto" w:frame="1"/>
        </w:rPr>
        <w:t>- состав семьи ребенка (наличие и место жительства родителей, братьев, сестер, других близких родственников, привязанности и отношения ребенка с родителями, родственниками, их родительские компетенции и способность обеспечить основные потребности ребенка в уходе и воспитании, безопасности, стабильном интеллектуальном, физическом и психическом развитии, эмоциональном тепле);</w:t>
      </w:r>
    </w:p>
    <w:p w:rsidR="003C53F4" w:rsidRDefault="003C53F4" w:rsidP="002F6DCE">
      <w:pPr>
        <w:pStyle w:val="a4"/>
        <w:shd w:val="clear" w:color="auto" w:fill="FFFFFF"/>
        <w:spacing w:before="0" w:beforeAutospacing="0" w:after="0" w:afterAutospacing="0"/>
        <w:jc w:val="both"/>
        <w:textAlignment w:val="baseline"/>
        <w:rPr>
          <w:rFonts w:ascii="Helvetica" w:hAnsi="Helvetica" w:cs="Helvetica"/>
          <w:color w:val="000000"/>
        </w:rPr>
      </w:pPr>
      <w:proofErr w:type="gramStart"/>
      <w:r>
        <w:rPr>
          <w:color w:val="000000"/>
          <w:sz w:val="28"/>
          <w:szCs w:val="28"/>
          <w:bdr w:val="none" w:sz="0" w:space="0" w:color="auto" w:frame="1"/>
        </w:rPr>
        <w:lastRenderedPageBreak/>
        <w:t>- жилищно-бытовые условия, в которых находится несовершеннолетний (кто является собственником (нанимателем) жилого помещения, количество членов семьи, проживающих и зарегистрированных на данной площади, размеры и благоустройство помещения, его санитарно-гигиеническое состояние), доход родителей, наличие имущества у несовершеннолетнего и членов семьи, семейную историю, уклад жизни семьи, распределение ролей в семье, наличие круга общения родителей, наличие других лиц, значимых для ребенка.</w:t>
      </w:r>
      <w:proofErr w:type="gramEnd"/>
    </w:p>
    <w:p w:rsidR="003C53F4" w:rsidRPr="002F6DCE" w:rsidRDefault="003C53F4" w:rsidP="002F6DCE">
      <w:pPr>
        <w:pStyle w:val="a4"/>
        <w:shd w:val="clear" w:color="auto" w:fill="FFFFFF"/>
        <w:spacing w:before="0" w:beforeAutospacing="0" w:after="0" w:afterAutospacing="0"/>
        <w:jc w:val="both"/>
        <w:textAlignment w:val="baseline"/>
        <w:rPr>
          <w:color w:val="000000"/>
        </w:rPr>
      </w:pPr>
      <w:r w:rsidRPr="002F6DCE">
        <w:rPr>
          <w:color w:val="000000"/>
          <w:sz w:val="28"/>
          <w:szCs w:val="28"/>
          <w:bdr w:val="none" w:sz="0" w:space="0" w:color="auto" w:frame="1"/>
        </w:rPr>
        <w:t>В ходе собеседований с ребенком, членами его семьи, другими лицами специалист должен собрать информацию, позволяющую ему получить ответ на вопросы:</w:t>
      </w:r>
    </w:p>
    <w:p w:rsidR="003C53F4" w:rsidRPr="002F6DCE" w:rsidRDefault="003C53F4" w:rsidP="002F6DCE">
      <w:pPr>
        <w:pStyle w:val="a4"/>
        <w:shd w:val="clear" w:color="auto" w:fill="FFFFFF"/>
        <w:spacing w:before="0" w:beforeAutospacing="0" w:after="0" w:afterAutospacing="0"/>
        <w:jc w:val="both"/>
        <w:textAlignment w:val="baseline"/>
        <w:rPr>
          <w:color w:val="000000"/>
        </w:rPr>
      </w:pPr>
      <w:r w:rsidRPr="002F6DCE">
        <w:rPr>
          <w:color w:val="000000"/>
          <w:sz w:val="28"/>
          <w:szCs w:val="28"/>
          <w:bdr w:val="none" w:sz="0" w:space="0" w:color="auto" w:frame="1"/>
        </w:rPr>
        <w:t>- Был ли ребенок жертвой нарушения его прав и законных интересов, в том числе жесткого обращения с ним?</w:t>
      </w:r>
    </w:p>
    <w:p w:rsidR="003C53F4" w:rsidRPr="002F6DCE" w:rsidRDefault="003C53F4" w:rsidP="002F6DCE">
      <w:pPr>
        <w:pStyle w:val="a4"/>
        <w:shd w:val="clear" w:color="auto" w:fill="FFFFFF"/>
        <w:spacing w:before="0" w:beforeAutospacing="0" w:after="0" w:afterAutospacing="0"/>
        <w:jc w:val="both"/>
        <w:textAlignment w:val="baseline"/>
        <w:rPr>
          <w:color w:val="000000"/>
        </w:rPr>
      </w:pPr>
      <w:r w:rsidRPr="002F6DCE">
        <w:rPr>
          <w:color w:val="000000"/>
          <w:sz w:val="28"/>
          <w:szCs w:val="28"/>
          <w:bdr w:val="none" w:sz="0" w:space="0" w:color="auto" w:frame="1"/>
        </w:rPr>
        <w:t>- Имеются ли непосредственные угрозы для жизни и здоровья ребенка?</w:t>
      </w:r>
    </w:p>
    <w:p w:rsidR="003C53F4" w:rsidRPr="002F6DCE" w:rsidRDefault="003C53F4" w:rsidP="002F6DCE">
      <w:pPr>
        <w:pStyle w:val="a4"/>
        <w:shd w:val="clear" w:color="auto" w:fill="FFFFFF"/>
        <w:spacing w:before="0" w:beforeAutospacing="0" w:after="0" w:afterAutospacing="0"/>
        <w:jc w:val="both"/>
        <w:textAlignment w:val="baseline"/>
        <w:rPr>
          <w:color w:val="000000"/>
        </w:rPr>
      </w:pPr>
      <w:r w:rsidRPr="002F6DCE">
        <w:rPr>
          <w:color w:val="000000"/>
          <w:sz w:val="28"/>
          <w:szCs w:val="28"/>
          <w:bdr w:val="none" w:sz="0" w:space="0" w:color="auto" w:frame="1"/>
        </w:rPr>
        <w:t>- Нуждается ли ребенок в немедленной защите?</w:t>
      </w:r>
    </w:p>
    <w:p w:rsidR="003C53F4" w:rsidRPr="002F6DCE" w:rsidRDefault="003C53F4" w:rsidP="002F6DCE">
      <w:pPr>
        <w:pStyle w:val="a4"/>
        <w:shd w:val="clear" w:color="auto" w:fill="FFFFFF"/>
        <w:spacing w:before="0" w:beforeAutospacing="0" w:after="0" w:afterAutospacing="0"/>
        <w:jc w:val="both"/>
        <w:textAlignment w:val="baseline"/>
        <w:rPr>
          <w:color w:val="000000"/>
        </w:rPr>
      </w:pPr>
      <w:r w:rsidRPr="002F6DCE">
        <w:rPr>
          <w:color w:val="000000"/>
          <w:sz w:val="28"/>
          <w:szCs w:val="28"/>
          <w:bdr w:val="none" w:sz="0" w:space="0" w:color="auto" w:frame="1"/>
        </w:rPr>
        <w:t>- Подвержен ли ребенок риску жестокого обращения в ближайшем будущем?</w:t>
      </w:r>
    </w:p>
    <w:p w:rsidR="003C53F4" w:rsidRPr="002F6DCE" w:rsidRDefault="003C53F4" w:rsidP="002F6DCE">
      <w:pPr>
        <w:pStyle w:val="a4"/>
        <w:shd w:val="clear" w:color="auto" w:fill="FFFFFF"/>
        <w:spacing w:before="0" w:beforeAutospacing="0" w:after="0" w:afterAutospacing="0"/>
        <w:jc w:val="both"/>
        <w:textAlignment w:val="baseline"/>
        <w:rPr>
          <w:color w:val="000000"/>
        </w:rPr>
      </w:pPr>
      <w:r w:rsidRPr="002F6DCE">
        <w:rPr>
          <w:color w:val="000000"/>
          <w:sz w:val="28"/>
          <w:szCs w:val="28"/>
          <w:bdr w:val="none" w:sz="0" w:space="0" w:color="auto" w:frame="1"/>
        </w:rPr>
        <w:t>Для получения достоверной и достаточной для проведения оценки информации специалистом должен быть использован следующий порядок действий:</w:t>
      </w:r>
    </w:p>
    <w:p w:rsidR="003C53F4" w:rsidRPr="002F6DCE" w:rsidRDefault="003C53F4" w:rsidP="002F6DCE">
      <w:pPr>
        <w:pStyle w:val="a4"/>
        <w:shd w:val="clear" w:color="auto" w:fill="FFFFFF"/>
        <w:spacing w:before="0" w:beforeAutospacing="0" w:after="0" w:afterAutospacing="0"/>
        <w:jc w:val="both"/>
        <w:textAlignment w:val="baseline"/>
        <w:rPr>
          <w:color w:val="000000"/>
        </w:rPr>
      </w:pPr>
      <w:r w:rsidRPr="002F6DCE">
        <w:rPr>
          <w:color w:val="000000"/>
          <w:sz w:val="28"/>
          <w:szCs w:val="28"/>
          <w:bdr w:val="none" w:sz="0" w:space="0" w:color="auto" w:frame="1"/>
        </w:rPr>
        <w:t>- разговор с ребенком (желательно на нейтральной территории);</w:t>
      </w:r>
    </w:p>
    <w:p w:rsidR="003C53F4" w:rsidRPr="002F6DCE" w:rsidRDefault="003C53F4" w:rsidP="002F6DCE">
      <w:pPr>
        <w:pStyle w:val="a4"/>
        <w:shd w:val="clear" w:color="auto" w:fill="FFFFFF"/>
        <w:spacing w:before="0" w:beforeAutospacing="0" w:after="0" w:afterAutospacing="0"/>
        <w:jc w:val="both"/>
        <w:textAlignment w:val="baseline"/>
        <w:rPr>
          <w:color w:val="000000"/>
        </w:rPr>
      </w:pPr>
      <w:r w:rsidRPr="002F6DCE">
        <w:rPr>
          <w:color w:val="000000"/>
          <w:sz w:val="28"/>
          <w:szCs w:val="28"/>
          <w:bdr w:val="none" w:sz="0" w:space="0" w:color="auto" w:frame="1"/>
        </w:rPr>
        <w:t>- разговор с нейтральным родителем;</w:t>
      </w:r>
    </w:p>
    <w:p w:rsidR="003C53F4" w:rsidRPr="002F6DCE" w:rsidRDefault="003C53F4" w:rsidP="002F6DCE">
      <w:pPr>
        <w:pStyle w:val="a4"/>
        <w:shd w:val="clear" w:color="auto" w:fill="FFFFFF"/>
        <w:spacing w:before="0" w:beforeAutospacing="0" w:after="0" w:afterAutospacing="0"/>
        <w:jc w:val="both"/>
        <w:textAlignment w:val="baseline"/>
        <w:rPr>
          <w:color w:val="000000"/>
        </w:rPr>
      </w:pPr>
      <w:r w:rsidRPr="002F6DCE">
        <w:rPr>
          <w:color w:val="000000"/>
          <w:sz w:val="28"/>
          <w:szCs w:val="28"/>
          <w:bdr w:val="none" w:sz="0" w:space="0" w:color="auto" w:frame="1"/>
        </w:rPr>
        <w:t>-разговор с родителем, предположительно осуществившим насильственные действия;</w:t>
      </w:r>
    </w:p>
    <w:p w:rsidR="003C53F4" w:rsidRPr="002F6DCE" w:rsidRDefault="003C53F4" w:rsidP="002F6DCE">
      <w:pPr>
        <w:pStyle w:val="a4"/>
        <w:shd w:val="clear" w:color="auto" w:fill="FFFFFF"/>
        <w:spacing w:before="0" w:beforeAutospacing="0" w:after="0" w:afterAutospacing="0"/>
        <w:jc w:val="both"/>
        <w:textAlignment w:val="baseline"/>
        <w:rPr>
          <w:color w:val="000000"/>
        </w:rPr>
      </w:pPr>
      <w:r w:rsidRPr="002F6DCE">
        <w:rPr>
          <w:color w:val="000000"/>
          <w:sz w:val="28"/>
          <w:szCs w:val="28"/>
          <w:bdr w:val="none" w:sz="0" w:space="0" w:color="auto" w:frame="1"/>
        </w:rPr>
        <w:t>-разговор с представителями ближайшего окружения (соседи, родственники, врачи, педагоги, сослуживцы и др.)</w:t>
      </w:r>
    </w:p>
    <w:p w:rsidR="004F0190" w:rsidRPr="004F0190" w:rsidRDefault="003C53F4" w:rsidP="004F0190">
      <w:pPr>
        <w:pBdr>
          <w:bottom w:val="single" w:sz="8" w:space="1" w:color="000000"/>
        </w:pBdr>
        <w:jc w:val="both"/>
        <w:rPr>
          <w:rFonts w:ascii="Times New Roman" w:hAnsi="Times New Roman" w:cs="Times New Roman"/>
          <w:sz w:val="28"/>
          <w:szCs w:val="28"/>
        </w:rPr>
      </w:pPr>
      <w:r w:rsidRPr="004F0190">
        <w:rPr>
          <w:rFonts w:ascii="Times New Roman" w:hAnsi="Times New Roman" w:cs="Times New Roman"/>
          <w:color w:val="000000"/>
          <w:sz w:val="28"/>
          <w:szCs w:val="28"/>
          <w:bdr w:val="none" w:sz="0" w:space="0" w:color="auto" w:frame="1"/>
        </w:rPr>
        <w:t xml:space="preserve">По итогам обследования </w:t>
      </w:r>
      <w:r w:rsidR="004F0190" w:rsidRPr="004F0190">
        <w:rPr>
          <w:rFonts w:ascii="Times New Roman" w:hAnsi="Times New Roman" w:cs="Times New Roman"/>
          <w:color w:val="000000"/>
          <w:sz w:val="28"/>
          <w:szCs w:val="28"/>
          <w:bdr w:val="none" w:sz="0" w:space="0" w:color="auto" w:frame="1"/>
        </w:rPr>
        <w:t>составляется акт</w:t>
      </w:r>
      <w:r w:rsidR="004F0190" w:rsidRPr="004F0190">
        <w:rPr>
          <w:rFonts w:ascii="Times New Roman" w:hAnsi="Times New Roman" w:cs="Times New Roman"/>
          <w:sz w:val="28"/>
          <w:szCs w:val="28"/>
        </w:rPr>
        <w:t xml:space="preserve"> </w:t>
      </w:r>
      <w:r w:rsidR="004F0190" w:rsidRPr="004F0190">
        <w:rPr>
          <w:rFonts w:ascii="Times New Roman" w:hAnsi="Times New Roman" w:cs="Times New Roman"/>
          <w:sz w:val="28"/>
          <w:szCs w:val="28"/>
        </w:rPr>
        <w:t>обследования условий пребывания ребенка, находящегося в обстановке, представляющегося угрозу его жизни или здоровью</w:t>
      </w:r>
      <w:r w:rsidR="004F0190">
        <w:rPr>
          <w:rFonts w:ascii="Times New Roman" w:hAnsi="Times New Roman" w:cs="Times New Roman"/>
          <w:sz w:val="28"/>
          <w:szCs w:val="28"/>
        </w:rPr>
        <w:t>.</w:t>
      </w:r>
    </w:p>
    <w:p w:rsidR="00364DB6" w:rsidRPr="00364DB6" w:rsidRDefault="00364DB6" w:rsidP="00364DB6">
      <w:pPr>
        <w:pStyle w:val="a4"/>
        <w:shd w:val="clear" w:color="auto" w:fill="FFFFFF"/>
        <w:spacing w:before="45" w:beforeAutospacing="0" w:after="45" w:afterAutospacing="0"/>
        <w:jc w:val="both"/>
        <w:rPr>
          <w:color w:val="000000"/>
          <w:sz w:val="28"/>
          <w:szCs w:val="28"/>
        </w:rPr>
      </w:pPr>
      <w:r w:rsidRPr="00364DB6">
        <w:rPr>
          <w:color w:val="000000"/>
          <w:sz w:val="28"/>
          <w:szCs w:val="28"/>
        </w:rPr>
        <w:t>2.2. При непосредственной угрозе жизни ребенка или его здоровью – принимают меры к немедленному отобранию ребенка у законных представителей согласно статье 77 Семейного кодекса Российской Федерации, при этом:</w:t>
      </w:r>
    </w:p>
    <w:p w:rsidR="00364DB6" w:rsidRPr="00364DB6" w:rsidRDefault="00364DB6" w:rsidP="00364DB6">
      <w:pPr>
        <w:pStyle w:val="a4"/>
        <w:shd w:val="clear" w:color="auto" w:fill="FFFFFF"/>
        <w:spacing w:before="45" w:beforeAutospacing="0" w:after="45" w:afterAutospacing="0"/>
        <w:jc w:val="both"/>
        <w:rPr>
          <w:color w:val="000000"/>
          <w:sz w:val="28"/>
          <w:szCs w:val="28"/>
        </w:rPr>
      </w:pPr>
      <w:r w:rsidRPr="00364DB6">
        <w:rPr>
          <w:color w:val="000000"/>
          <w:sz w:val="28"/>
          <w:szCs w:val="28"/>
        </w:rPr>
        <w:t>- незамедлительно уведомляют прокурора;</w:t>
      </w:r>
    </w:p>
    <w:p w:rsidR="00364DB6" w:rsidRPr="00364DB6" w:rsidRDefault="00364DB6" w:rsidP="00364DB6">
      <w:pPr>
        <w:pStyle w:val="a4"/>
        <w:shd w:val="clear" w:color="auto" w:fill="FFFFFF"/>
        <w:spacing w:before="45" w:beforeAutospacing="0" w:after="45" w:afterAutospacing="0"/>
        <w:jc w:val="both"/>
        <w:rPr>
          <w:color w:val="000000"/>
          <w:sz w:val="28"/>
          <w:szCs w:val="28"/>
        </w:rPr>
      </w:pPr>
      <w:r w:rsidRPr="00364DB6">
        <w:rPr>
          <w:color w:val="000000"/>
          <w:sz w:val="28"/>
          <w:szCs w:val="28"/>
        </w:rPr>
        <w:t>- обеспечивают временное устройство ребенка;</w:t>
      </w:r>
    </w:p>
    <w:p w:rsidR="00364DB6" w:rsidRDefault="00364DB6" w:rsidP="00364DB6">
      <w:pPr>
        <w:pStyle w:val="a4"/>
        <w:shd w:val="clear" w:color="auto" w:fill="FFFFFF"/>
        <w:spacing w:before="45" w:beforeAutospacing="0" w:after="45" w:afterAutospacing="0"/>
        <w:jc w:val="both"/>
        <w:rPr>
          <w:color w:val="000000"/>
          <w:sz w:val="28"/>
          <w:szCs w:val="28"/>
        </w:rPr>
      </w:pPr>
      <w:r w:rsidRPr="00364DB6">
        <w:rPr>
          <w:color w:val="000000"/>
          <w:sz w:val="28"/>
          <w:szCs w:val="28"/>
        </w:rPr>
        <w:t>- в течение семи дней после вынесения акта об отобрании ребенка обращаются в суд с иском о лишении родителей родительских прав или об ограничении их родительских прав.</w:t>
      </w:r>
    </w:p>
    <w:p w:rsidR="004F0190" w:rsidRDefault="004F0190" w:rsidP="004F0190">
      <w:pPr>
        <w:pStyle w:val="a4"/>
        <w:shd w:val="clear" w:color="auto" w:fill="FFFFFF"/>
        <w:spacing w:before="0" w:beforeAutospacing="0" w:after="0" w:afterAutospacing="0"/>
        <w:jc w:val="both"/>
        <w:textAlignment w:val="baseline"/>
        <w:rPr>
          <w:rFonts w:ascii="Helvetica" w:hAnsi="Helvetica" w:cs="Helvetica"/>
          <w:color w:val="000000"/>
        </w:rPr>
      </w:pPr>
      <w:r>
        <w:rPr>
          <w:color w:val="000000"/>
          <w:sz w:val="28"/>
          <w:szCs w:val="28"/>
          <w:bdr w:val="none" w:sz="0" w:space="0" w:color="auto" w:frame="1"/>
        </w:rPr>
        <w:t xml:space="preserve">     </w:t>
      </w:r>
      <w:r>
        <w:rPr>
          <w:color w:val="000000"/>
          <w:sz w:val="28"/>
          <w:szCs w:val="28"/>
          <w:bdr w:val="none" w:sz="0" w:space="0" w:color="auto" w:frame="1"/>
        </w:rPr>
        <w:t>По итогам обследования в случае отсутствия оснований к немедленному отобранию ребенка орган опеки и попечительства может принимать решение о проведении дополнительного обследования для решения вопроса о необходимости признания ребенка нуждающимся в помощи государства и выбора формы защиты его прав.</w:t>
      </w:r>
    </w:p>
    <w:p w:rsidR="004F0190" w:rsidRDefault="004F0190" w:rsidP="004F0190">
      <w:pPr>
        <w:pStyle w:val="a4"/>
        <w:shd w:val="clear" w:color="auto" w:fill="FFFFFF"/>
        <w:spacing w:before="0" w:beforeAutospacing="0" w:after="0" w:afterAutospacing="0"/>
        <w:jc w:val="both"/>
        <w:textAlignment w:val="baseline"/>
        <w:rPr>
          <w:rFonts w:ascii="Helvetica" w:hAnsi="Helvetica" w:cs="Helvetica"/>
          <w:color w:val="000000"/>
        </w:rPr>
      </w:pPr>
      <w:r>
        <w:rPr>
          <w:color w:val="000000"/>
          <w:sz w:val="28"/>
          <w:szCs w:val="28"/>
          <w:bdr w:val="none" w:sz="0" w:space="0" w:color="auto" w:frame="1"/>
        </w:rPr>
        <w:lastRenderedPageBreak/>
        <w:t>В данном случае информация</w:t>
      </w:r>
      <w:r>
        <w:rPr>
          <w:color w:val="000000"/>
          <w:sz w:val="28"/>
          <w:szCs w:val="28"/>
          <w:bdr w:val="none" w:sz="0" w:space="0" w:color="auto" w:frame="1"/>
        </w:rPr>
        <w:t xml:space="preserve"> направляется в комиссию по делам несовершеннолетних и защите их прав для принятия решения по дальнейшей работе</w:t>
      </w:r>
      <w:r>
        <w:rPr>
          <w:color w:val="000000"/>
          <w:sz w:val="28"/>
          <w:szCs w:val="28"/>
          <w:bdr w:val="none" w:sz="0" w:space="0" w:color="auto" w:frame="1"/>
        </w:rPr>
        <w:t xml:space="preserve"> с семьей</w:t>
      </w:r>
      <w:r>
        <w:rPr>
          <w:color w:val="000000"/>
          <w:sz w:val="28"/>
          <w:szCs w:val="28"/>
          <w:bdr w:val="none" w:sz="0" w:space="0" w:color="auto" w:frame="1"/>
        </w:rPr>
        <w:t>.</w:t>
      </w:r>
    </w:p>
    <w:p w:rsidR="004F0190" w:rsidRPr="004F0190" w:rsidRDefault="004F0190" w:rsidP="004F0190">
      <w:pPr>
        <w:pStyle w:val="a4"/>
        <w:shd w:val="clear" w:color="auto" w:fill="FFFFFF"/>
        <w:spacing w:before="45" w:beforeAutospacing="0" w:after="45" w:afterAutospacing="0"/>
        <w:jc w:val="both"/>
        <w:rPr>
          <w:sz w:val="28"/>
          <w:szCs w:val="28"/>
        </w:rPr>
      </w:pPr>
    </w:p>
    <w:p w:rsidR="004F0190" w:rsidRPr="004F0190" w:rsidRDefault="004F0190" w:rsidP="004F0190">
      <w:pPr>
        <w:spacing w:after="0" w:line="240" w:lineRule="auto"/>
        <w:jc w:val="center"/>
        <w:rPr>
          <w:rFonts w:ascii="Times New Roman" w:eastAsia="Times New Roman" w:hAnsi="Times New Roman" w:cs="Times New Roman"/>
          <w:b/>
          <w:sz w:val="28"/>
          <w:szCs w:val="28"/>
          <w:shd w:val="clear" w:color="auto" w:fill="F5F7FA"/>
          <w:lang w:eastAsia="ru-RU"/>
        </w:rPr>
      </w:pPr>
      <w:r w:rsidRPr="004F0190">
        <w:rPr>
          <w:rFonts w:ascii="Times New Roman" w:eastAsia="Times New Roman" w:hAnsi="Times New Roman" w:cs="Times New Roman"/>
          <w:b/>
          <w:sz w:val="28"/>
          <w:szCs w:val="28"/>
          <w:shd w:val="clear" w:color="auto" w:fill="F5F7FA"/>
          <w:lang w:eastAsia="ru-RU"/>
        </w:rPr>
        <w:t>Виды ответственности лиц, допускающих жестокое обращение с детьми, соответствии с российским законодательством.</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Pr>
          <w:rFonts w:ascii="Times New Roman" w:eastAsia="Times New Roman" w:hAnsi="Times New Roman" w:cs="Times New Roman"/>
          <w:sz w:val="28"/>
          <w:szCs w:val="28"/>
          <w:shd w:val="clear" w:color="auto" w:fill="F5F7FA"/>
          <w:lang w:eastAsia="ru-RU"/>
        </w:rPr>
        <w:t xml:space="preserve">   </w:t>
      </w:r>
      <w:r w:rsidRPr="004F0190">
        <w:rPr>
          <w:rFonts w:ascii="Times New Roman" w:eastAsia="Times New Roman" w:hAnsi="Times New Roman" w:cs="Times New Roman"/>
          <w:sz w:val="28"/>
          <w:szCs w:val="28"/>
          <w:shd w:val="clear" w:color="auto" w:fill="F5F7FA"/>
          <w:lang w:eastAsia="ru-RU"/>
        </w:rPr>
        <w:t>В российском законодательстве существует несколько видов ответственности лиц, допускающих жестокое обращение с ребенком.</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b/>
          <w:sz w:val="28"/>
          <w:szCs w:val="28"/>
          <w:shd w:val="clear" w:color="auto" w:fill="F5F7FA"/>
          <w:lang w:eastAsia="ru-RU"/>
        </w:rPr>
        <w:t>Административная ответственность</w:t>
      </w:r>
      <w:r w:rsidRPr="004F0190">
        <w:rPr>
          <w:rFonts w:ascii="Times New Roman" w:eastAsia="Times New Roman" w:hAnsi="Times New Roman" w:cs="Times New Roman"/>
          <w:sz w:val="28"/>
          <w:szCs w:val="28"/>
          <w:shd w:val="clear" w:color="auto" w:fill="F5F7FA"/>
          <w:lang w:eastAsia="ru-RU"/>
        </w:rPr>
        <w:t>.</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4F0190" w:rsidRPr="004F0190" w:rsidRDefault="004F0190" w:rsidP="004F0190">
      <w:pPr>
        <w:spacing w:after="0" w:line="240" w:lineRule="auto"/>
        <w:jc w:val="both"/>
        <w:rPr>
          <w:rFonts w:ascii="Times New Roman" w:eastAsia="Times New Roman" w:hAnsi="Times New Roman" w:cs="Times New Roman"/>
          <w:b/>
          <w:sz w:val="28"/>
          <w:szCs w:val="28"/>
          <w:shd w:val="clear" w:color="auto" w:fill="F5F7FA"/>
          <w:lang w:eastAsia="ru-RU"/>
        </w:rPr>
      </w:pPr>
      <w:r w:rsidRPr="004F0190">
        <w:rPr>
          <w:rFonts w:ascii="Times New Roman" w:eastAsia="Times New Roman" w:hAnsi="Times New Roman" w:cs="Times New Roman"/>
          <w:b/>
          <w:sz w:val="28"/>
          <w:szCs w:val="28"/>
          <w:shd w:val="clear" w:color="auto" w:fill="F5F7FA"/>
          <w:lang w:eastAsia="ru-RU"/>
        </w:rPr>
        <w:t>Уголовная ответственность.</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b/>
          <w:sz w:val="28"/>
          <w:szCs w:val="28"/>
          <w:shd w:val="clear" w:color="auto" w:fill="F5F7FA"/>
          <w:lang w:eastAsia="ru-RU"/>
        </w:rPr>
        <w:t>Примеры</w:t>
      </w:r>
      <w:r w:rsidRPr="004F0190">
        <w:rPr>
          <w:rFonts w:ascii="Times New Roman" w:eastAsia="Times New Roman" w:hAnsi="Times New Roman" w:cs="Times New Roman"/>
          <w:sz w:val="28"/>
          <w:szCs w:val="28"/>
          <w:shd w:val="clear" w:color="auto" w:fill="F5F7FA"/>
          <w:lang w:eastAsia="ru-RU"/>
        </w:rPr>
        <w:t xml:space="preserve">: </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 111 (умышленное причинение тяжкого вреда здоровью), </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ст. 112 (умышленное причинение средней тяжести вреда здоровью),</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 ст.113 (причинение тяжкого или средней тяжести вреда здоровью в состоянии аффекта), </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ст.115 (умышленное причинение легкого вреда здоровью), </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ст.116 (побои), </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ст.117 (истязание), </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 118 (причинение тяжкого или средней тяжести вреда здоровью по неосторожности), </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 131 (изнасилование); </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ст.132 (насильственные действия сексуального характера); </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ст.133 (понуждение к действиям сексуального характера),</w:t>
      </w:r>
    </w:p>
    <w:p w:rsidR="004F0190"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 ст. 134 (половое сношение и иные действия сексуального характера с лицом, не достигшим четырнадцатилетнего возраста);</w:t>
      </w:r>
    </w:p>
    <w:p w:rsidR="000B5043" w:rsidRDefault="000B5043" w:rsidP="004F0190">
      <w:pPr>
        <w:spacing w:after="0" w:line="240" w:lineRule="auto"/>
        <w:jc w:val="both"/>
        <w:rPr>
          <w:rFonts w:ascii="Times New Roman" w:eastAsia="Times New Roman" w:hAnsi="Times New Roman" w:cs="Times New Roman"/>
          <w:sz w:val="28"/>
          <w:szCs w:val="28"/>
          <w:shd w:val="clear" w:color="auto" w:fill="F5F7FA"/>
          <w:lang w:eastAsia="ru-RU"/>
        </w:rPr>
      </w:pPr>
      <w:r>
        <w:rPr>
          <w:rFonts w:ascii="Times New Roman" w:eastAsia="Times New Roman" w:hAnsi="Times New Roman" w:cs="Times New Roman"/>
          <w:sz w:val="28"/>
          <w:szCs w:val="28"/>
          <w:shd w:val="clear" w:color="auto" w:fill="F5F7FA"/>
          <w:lang w:eastAsia="ru-RU"/>
        </w:rPr>
        <w:t>с</w:t>
      </w:r>
      <w:r w:rsidR="004F0190" w:rsidRPr="004F0190">
        <w:rPr>
          <w:rFonts w:ascii="Times New Roman" w:eastAsia="Times New Roman" w:hAnsi="Times New Roman" w:cs="Times New Roman"/>
          <w:sz w:val="28"/>
          <w:szCs w:val="28"/>
          <w:shd w:val="clear" w:color="auto" w:fill="F5F7FA"/>
          <w:lang w:eastAsia="ru-RU"/>
        </w:rPr>
        <w:t xml:space="preserve">т. 135. (развратные действия) </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ст.125 (оставление в опасности); </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ст.124 (неоказание помощи больному); </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 xml:space="preserve">ст. 110 (доведение до самоубийства); </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lastRenderedPageBreak/>
        <w:t>ст. 119 (угроза убийством или причинением тяжкого вреда здоровью) и другие.</w:t>
      </w:r>
    </w:p>
    <w:p w:rsidR="000B5043" w:rsidRPr="000B5043" w:rsidRDefault="004F0190" w:rsidP="004F0190">
      <w:pPr>
        <w:spacing w:after="0" w:line="240" w:lineRule="auto"/>
        <w:jc w:val="both"/>
        <w:rPr>
          <w:rFonts w:ascii="Times New Roman" w:eastAsia="Times New Roman" w:hAnsi="Times New Roman" w:cs="Times New Roman"/>
          <w:b/>
          <w:sz w:val="28"/>
          <w:szCs w:val="28"/>
          <w:shd w:val="clear" w:color="auto" w:fill="F5F7FA"/>
          <w:lang w:eastAsia="ru-RU"/>
        </w:rPr>
      </w:pPr>
      <w:r w:rsidRPr="000B5043">
        <w:rPr>
          <w:rFonts w:ascii="Times New Roman" w:eastAsia="Times New Roman" w:hAnsi="Times New Roman" w:cs="Times New Roman"/>
          <w:b/>
          <w:sz w:val="28"/>
          <w:szCs w:val="28"/>
          <w:shd w:val="clear" w:color="auto" w:fill="F5F7FA"/>
          <w:lang w:eastAsia="ru-RU"/>
        </w:rPr>
        <w:t>Гражданско-правовая ответственность.</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0B5043">
        <w:rPr>
          <w:rFonts w:ascii="Times New Roman" w:eastAsia="Times New Roman" w:hAnsi="Times New Roman" w:cs="Times New Roman"/>
          <w:sz w:val="28"/>
          <w:szCs w:val="28"/>
          <w:shd w:val="clear" w:color="auto" w:fill="F5F7FA"/>
          <w:lang w:eastAsia="ru-RU"/>
        </w:rPr>
        <w:t>Пример</w:t>
      </w:r>
      <w:r w:rsidRPr="004F0190">
        <w:rPr>
          <w:rFonts w:ascii="Times New Roman" w:eastAsia="Times New Roman" w:hAnsi="Times New Roman" w:cs="Times New Roman"/>
          <w:sz w:val="28"/>
          <w:szCs w:val="28"/>
          <w:shd w:val="clear" w:color="auto" w:fill="F5F7FA"/>
          <w:lang w:eastAsia="ru-RU"/>
        </w:rPr>
        <w:t>: лишение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w:t>
      </w:r>
    </w:p>
    <w:p w:rsidR="004F0190" w:rsidRPr="004F0190" w:rsidRDefault="004F0190" w:rsidP="004F0190">
      <w:pPr>
        <w:spacing w:after="0" w:line="240" w:lineRule="auto"/>
        <w:jc w:val="both"/>
        <w:rPr>
          <w:rFonts w:ascii="Times New Roman" w:eastAsia="Times New Roman" w:hAnsi="Times New Roman" w:cs="Times New Roman"/>
          <w:sz w:val="28"/>
          <w:szCs w:val="28"/>
          <w:lang w:eastAsia="ru-RU"/>
        </w:rPr>
      </w:pPr>
      <w:r w:rsidRPr="000B5043">
        <w:rPr>
          <w:rFonts w:ascii="Times New Roman" w:eastAsia="Times New Roman" w:hAnsi="Times New Roman" w:cs="Times New Roman"/>
          <w:b/>
          <w:sz w:val="28"/>
          <w:szCs w:val="28"/>
          <w:shd w:val="clear" w:color="auto" w:fill="F5F7FA"/>
          <w:lang w:eastAsia="ru-RU"/>
        </w:rPr>
        <w:t>Дисциплинарной ответственности</w:t>
      </w:r>
      <w:r w:rsidRPr="004F0190">
        <w:rPr>
          <w:rFonts w:ascii="Times New Roman" w:eastAsia="Times New Roman" w:hAnsi="Times New Roman" w:cs="Times New Roman"/>
          <w:sz w:val="28"/>
          <w:szCs w:val="28"/>
          <w:shd w:val="clear" w:color="auto" w:fill="F5F7FA"/>
          <w:lang w:eastAsia="ru-RU"/>
        </w:rPr>
        <w:t xml:space="preserve">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0B5043">
        <w:rPr>
          <w:rFonts w:ascii="Times New Roman" w:eastAsia="Times New Roman" w:hAnsi="Times New Roman" w:cs="Times New Roman"/>
          <w:b/>
          <w:sz w:val="28"/>
          <w:szCs w:val="28"/>
          <w:shd w:val="clear" w:color="auto" w:fill="F5F7FA"/>
          <w:lang w:eastAsia="ru-RU"/>
        </w:rPr>
        <w:t>Действия сотрудников органа опеки и попечительства</w:t>
      </w:r>
      <w:r w:rsidRPr="004F0190">
        <w:rPr>
          <w:rFonts w:ascii="Times New Roman" w:eastAsia="Times New Roman" w:hAnsi="Times New Roman" w:cs="Times New Roman"/>
          <w:sz w:val="28"/>
          <w:szCs w:val="28"/>
          <w:shd w:val="clear" w:color="auto" w:fill="F5F7FA"/>
          <w:lang w:eastAsia="ru-RU"/>
        </w:rPr>
        <w:t>.</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Действия, предусмотренные статьей 77 Семейного кодекса Российской Федерации:</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proofErr w:type="gramStart"/>
      <w:r w:rsidRPr="004F0190">
        <w:rPr>
          <w:rFonts w:ascii="Times New Roman" w:eastAsia="Times New Roman" w:hAnsi="Times New Roman" w:cs="Times New Roman"/>
          <w:sz w:val="28"/>
          <w:szCs w:val="28"/>
          <w:shd w:val="clear" w:color="auto" w:fill="F5F7FA"/>
          <w:lang w:eastAsia="ru-RU"/>
        </w:rPr>
        <w:t xml:space="preserve">при получении информации о непосредственной угрозе жизни ребенка или его здоровью, носящей прямой и явный характер, не вызывающей сомнения в возможности наступления негативных последствий в виде смерти, причинения телесных повреждений или иного вреда здоровью ребенка в силу самых разнообразных причин (избиения родителями, от голода из-за </w:t>
      </w:r>
      <w:proofErr w:type="spellStart"/>
      <w:r w:rsidRPr="004F0190">
        <w:rPr>
          <w:rFonts w:ascii="Times New Roman" w:eastAsia="Times New Roman" w:hAnsi="Times New Roman" w:cs="Times New Roman"/>
          <w:sz w:val="28"/>
          <w:szCs w:val="28"/>
          <w:shd w:val="clear" w:color="auto" w:fill="F5F7FA"/>
          <w:lang w:eastAsia="ru-RU"/>
        </w:rPr>
        <w:t>непредоставления</w:t>
      </w:r>
      <w:proofErr w:type="spellEnd"/>
      <w:r w:rsidRPr="004F0190">
        <w:rPr>
          <w:rFonts w:ascii="Times New Roman" w:eastAsia="Times New Roman" w:hAnsi="Times New Roman" w:cs="Times New Roman"/>
          <w:sz w:val="28"/>
          <w:szCs w:val="28"/>
          <w:shd w:val="clear" w:color="auto" w:fill="F5F7FA"/>
          <w:lang w:eastAsia="ru-RU"/>
        </w:rPr>
        <w:t xml:space="preserve"> пищи, истязаний и т.п.):</w:t>
      </w:r>
      <w:proofErr w:type="gramEnd"/>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1) выйти на место для обследования условий жизни и воспитания ребенка (при необходимости – с участием сотрудников правоохранительных органов), составить соответствующий акт;</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2) вынести по результатам рассмотрения сообщения о наличии такой угрозы акт об отобрании ребенка (постановление, распоряжение главы муниципального образования);</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3) исполнить данный акт немедленно (при необходимости – с участием сотрудников правоохранительных органов);</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4) незамедлительно уведомить об отобрании ребенка у родителей прокурора, который при наличии соответствующих оснований принимает меры, предусмотренные законом;</w:t>
      </w:r>
    </w:p>
    <w:p w:rsidR="000B5043" w:rsidRDefault="004F0190" w:rsidP="004F0190">
      <w:pPr>
        <w:spacing w:after="0" w:line="240" w:lineRule="auto"/>
        <w:jc w:val="both"/>
        <w:rPr>
          <w:rFonts w:ascii="Times New Roman" w:eastAsia="Times New Roman" w:hAnsi="Times New Roman" w:cs="Times New Roman"/>
          <w:sz w:val="28"/>
          <w:szCs w:val="28"/>
          <w:shd w:val="clear" w:color="auto" w:fill="F5F7FA"/>
          <w:lang w:eastAsia="ru-RU"/>
        </w:rPr>
      </w:pPr>
      <w:r w:rsidRPr="004F0190">
        <w:rPr>
          <w:rFonts w:ascii="Times New Roman" w:eastAsia="Times New Roman" w:hAnsi="Times New Roman" w:cs="Times New Roman"/>
          <w:sz w:val="28"/>
          <w:szCs w:val="28"/>
          <w:shd w:val="clear" w:color="auto" w:fill="F5F7FA"/>
          <w:lang w:eastAsia="ru-RU"/>
        </w:rPr>
        <w:t>5) обеспечить временное устройство ребенка (поместить в приют, социально-реабилитационный центр для несовершеннолетних, дом ребенка, лечебное учреждение);</w:t>
      </w:r>
    </w:p>
    <w:p w:rsidR="004F0190" w:rsidRPr="004F0190" w:rsidRDefault="004F0190" w:rsidP="004F0190">
      <w:pPr>
        <w:spacing w:after="0" w:line="240" w:lineRule="auto"/>
        <w:jc w:val="both"/>
        <w:rPr>
          <w:rFonts w:ascii="Times New Roman" w:eastAsia="Times New Roman" w:hAnsi="Times New Roman" w:cs="Times New Roman"/>
          <w:sz w:val="28"/>
          <w:szCs w:val="28"/>
          <w:lang w:eastAsia="ru-RU"/>
        </w:rPr>
      </w:pPr>
      <w:r w:rsidRPr="004F0190">
        <w:rPr>
          <w:rFonts w:ascii="Times New Roman" w:eastAsia="Times New Roman" w:hAnsi="Times New Roman" w:cs="Times New Roman"/>
          <w:sz w:val="28"/>
          <w:szCs w:val="28"/>
          <w:shd w:val="clear" w:color="auto" w:fill="F5F7FA"/>
          <w:lang w:eastAsia="ru-RU"/>
        </w:rPr>
        <w:t>6) в течение семи дней после издания акта об отобрании ребенка обратиться с иском в суд о лишении родителей родительских прав или об ограничении их родительских прав</w:t>
      </w:r>
    </w:p>
    <w:p w:rsidR="004F0190" w:rsidRPr="004F0190" w:rsidRDefault="004F0190" w:rsidP="004F0190">
      <w:pPr>
        <w:jc w:val="both"/>
        <w:rPr>
          <w:rFonts w:ascii="Times New Roman" w:hAnsi="Times New Roman" w:cs="Times New Roman"/>
          <w:sz w:val="28"/>
          <w:szCs w:val="28"/>
        </w:rPr>
      </w:pPr>
    </w:p>
    <w:p w:rsidR="00364DB6" w:rsidRPr="00364DB6" w:rsidRDefault="00364DB6" w:rsidP="004F0190">
      <w:pPr>
        <w:spacing w:after="0"/>
        <w:jc w:val="both"/>
        <w:rPr>
          <w:rFonts w:ascii="Times New Roman" w:hAnsi="Times New Roman" w:cs="Times New Roman"/>
          <w:b/>
          <w:sz w:val="28"/>
          <w:szCs w:val="28"/>
        </w:rPr>
      </w:pPr>
    </w:p>
    <w:sectPr w:rsidR="00364DB6" w:rsidRPr="00364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F5"/>
    <w:rsid w:val="000B5043"/>
    <w:rsid w:val="00162F4F"/>
    <w:rsid w:val="002F6DCE"/>
    <w:rsid w:val="00364DB6"/>
    <w:rsid w:val="003872F5"/>
    <w:rsid w:val="003C53F4"/>
    <w:rsid w:val="00445384"/>
    <w:rsid w:val="004F0190"/>
    <w:rsid w:val="00BA70BB"/>
    <w:rsid w:val="00C03CD6"/>
    <w:rsid w:val="00D90D92"/>
    <w:rsid w:val="00EA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4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872F5"/>
    <w:rPr>
      <w:i/>
      <w:iCs/>
    </w:rPr>
  </w:style>
  <w:style w:type="paragraph" w:styleId="a4">
    <w:name w:val="Normal (Web)"/>
    <w:basedOn w:val="a"/>
    <w:uiPriority w:val="99"/>
    <w:unhideWhenUsed/>
    <w:rsid w:val="00364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4DB6"/>
    <w:rPr>
      <w:rFonts w:ascii="Times New Roman" w:eastAsia="Times New Roman" w:hAnsi="Times New Roman" w:cs="Times New Roman"/>
      <w:b/>
      <w:bCs/>
      <w:kern w:val="36"/>
      <w:sz w:val="48"/>
      <w:szCs w:val="48"/>
      <w:lang w:eastAsia="ru-RU"/>
    </w:rPr>
  </w:style>
  <w:style w:type="character" w:customStyle="1" w:styleId="blk">
    <w:name w:val="blk"/>
    <w:basedOn w:val="a0"/>
    <w:rsid w:val="00364DB6"/>
  </w:style>
  <w:style w:type="character" w:customStyle="1" w:styleId="hl">
    <w:name w:val="hl"/>
    <w:basedOn w:val="a0"/>
    <w:rsid w:val="00364DB6"/>
  </w:style>
  <w:style w:type="character" w:customStyle="1" w:styleId="nobr">
    <w:name w:val="nobr"/>
    <w:basedOn w:val="a0"/>
    <w:rsid w:val="00364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4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872F5"/>
    <w:rPr>
      <w:i/>
      <w:iCs/>
    </w:rPr>
  </w:style>
  <w:style w:type="paragraph" w:styleId="a4">
    <w:name w:val="Normal (Web)"/>
    <w:basedOn w:val="a"/>
    <w:uiPriority w:val="99"/>
    <w:unhideWhenUsed/>
    <w:rsid w:val="00364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4DB6"/>
    <w:rPr>
      <w:rFonts w:ascii="Times New Roman" w:eastAsia="Times New Roman" w:hAnsi="Times New Roman" w:cs="Times New Roman"/>
      <w:b/>
      <w:bCs/>
      <w:kern w:val="36"/>
      <w:sz w:val="48"/>
      <w:szCs w:val="48"/>
      <w:lang w:eastAsia="ru-RU"/>
    </w:rPr>
  </w:style>
  <w:style w:type="character" w:customStyle="1" w:styleId="blk">
    <w:name w:val="blk"/>
    <w:basedOn w:val="a0"/>
    <w:rsid w:val="00364DB6"/>
  </w:style>
  <w:style w:type="character" w:customStyle="1" w:styleId="hl">
    <w:name w:val="hl"/>
    <w:basedOn w:val="a0"/>
    <w:rsid w:val="00364DB6"/>
  </w:style>
  <w:style w:type="character" w:customStyle="1" w:styleId="nobr">
    <w:name w:val="nobr"/>
    <w:basedOn w:val="a0"/>
    <w:rsid w:val="0036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3324">
      <w:bodyDiv w:val="1"/>
      <w:marLeft w:val="0"/>
      <w:marRight w:val="0"/>
      <w:marTop w:val="0"/>
      <w:marBottom w:val="0"/>
      <w:divBdr>
        <w:top w:val="none" w:sz="0" w:space="0" w:color="auto"/>
        <w:left w:val="none" w:sz="0" w:space="0" w:color="auto"/>
        <w:bottom w:val="none" w:sz="0" w:space="0" w:color="auto"/>
        <w:right w:val="none" w:sz="0" w:space="0" w:color="auto"/>
      </w:divBdr>
      <w:divsChild>
        <w:div w:id="2015105321">
          <w:marLeft w:val="0"/>
          <w:marRight w:val="0"/>
          <w:marTop w:val="120"/>
          <w:marBottom w:val="0"/>
          <w:divBdr>
            <w:top w:val="none" w:sz="0" w:space="0" w:color="auto"/>
            <w:left w:val="none" w:sz="0" w:space="0" w:color="auto"/>
            <w:bottom w:val="none" w:sz="0" w:space="0" w:color="auto"/>
            <w:right w:val="none" w:sz="0" w:space="0" w:color="auto"/>
          </w:divBdr>
        </w:div>
        <w:div w:id="1722051988">
          <w:marLeft w:val="0"/>
          <w:marRight w:val="0"/>
          <w:marTop w:val="120"/>
          <w:marBottom w:val="0"/>
          <w:divBdr>
            <w:top w:val="none" w:sz="0" w:space="0" w:color="auto"/>
            <w:left w:val="none" w:sz="0" w:space="0" w:color="auto"/>
            <w:bottom w:val="none" w:sz="0" w:space="0" w:color="auto"/>
            <w:right w:val="none" w:sz="0" w:space="0" w:color="auto"/>
          </w:divBdr>
        </w:div>
        <w:div w:id="2070298321">
          <w:marLeft w:val="0"/>
          <w:marRight w:val="0"/>
          <w:marTop w:val="120"/>
          <w:marBottom w:val="0"/>
          <w:divBdr>
            <w:top w:val="none" w:sz="0" w:space="0" w:color="auto"/>
            <w:left w:val="none" w:sz="0" w:space="0" w:color="auto"/>
            <w:bottom w:val="none" w:sz="0" w:space="0" w:color="auto"/>
            <w:right w:val="none" w:sz="0" w:space="0" w:color="auto"/>
          </w:divBdr>
        </w:div>
        <w:div w:id="8802547">
          <w:marLeft w:val="0"/>
          <w:marRight w:val="0"/>
          <w:marTop w:val="120"/>
          <w:marBottom w:val="0"/>
          <w:divBdr>
            <w:top w:val="none" w:sz="0" w:space="0" w:color="auto"/>
            <w:left w:val="none" w:sz="0" w:space="0" w:color="auto"/>
            <w:bottom w:val="none" w:sz="0" w:space="0" w:color="auto"/>
            <w:right w:val="none" w:sz="0" w:space="0" w:color="auto"/>
          </w:divBdr>
        </w:div>
        <w:div w:id="754590552">
          <w:marLeft w:val="0"/>
          <w:marRight w:val="0"/>
          <w:marTop w:val="120"/>
          <w:marBottom w:val="0"/>
          <w:divBdr>
            <w:top w:val="none" w:sz="0" w:space="0" w:color="auto"/>
            <w:left w:val="none" w:sz="0" w:space="0" w:color="auto"/>
            <w:bottom w:val="none" w:sz="0" w:space="0" w:color="auto"/>
            <w:right w:val="none" w:sz="0" w:space="0" w:color="auto"/>
          </w:divBdr>
        </w:div>
        <w:div w:id="1869829637">
          <w:marLeft w:val="0"/>
          <w:marRight w:val="0"/>
          <w:marTop w:val="120"/>
          <w:marBottom w:val="0"/>
          <w:divBdr>
            <w:top w:val="none" w:sz="0" w:space="0" w:color="auto"/>
            <w:left w:val="none" w:sz="0" w:space="0" w:color="auto"/>
            <w:bottom w:val="none" w:sz="0" w:space="0" w:color="auto"/>
            <w:right w:val="none" w:sz="0" w:space="0" w:color="auto"/>
          </w:divBdr>
        </w:div>
        <w:div w:id="501774758">
          <w:marLeft w:val="0"/>
          <w:marRight w:val="0"/>
          <w:marTop w:val="120"/>
          <w:marBottom w:val="0"/>
          <w:divBdr>
            <w:top w:val="none" w:sz="0" w:space="0" w:color="auto"/>
            <w:left w:val="none" w:sz="0" w:space="0" w:color="auto"/>
            <w:bottom w:val="none" w:sz="0" w:space="0" w:color="auto"/>
            <w:right w:val="none" w:sz="0" w:space="0" w:color="auto"/>
          </w:divBdr>
        </w:div>
        <w:div w:id="19170128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Опека</cp:lastModifiedBy>
  <cp:revision>3</cp:revision>
  <cp:lastPrinted>2019-02-18T10:49:00Z</cp:lastPrinted>
  <dcterms:created xsi:type="dcterms:W3CDTF">2019-02-18T07:57:00Z</dcterms:created>
  <dcterms:modified xsi:type="dcterms:W3CDTF">2019-02-18T10:49:00Z</dcterms:modified>
</cp:coreProperties>
</file>